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5A" w:rsidRPr="0009075A" w:rsidRDefault="0009075A" w:rsidP="0009075A">
      <w:pPr>
        <w:pStyle w:val="msonospacingbullet1gif"/>
        <w:jc w:val="center"/>
        <w:rPr>
          <w:b/>
        </w:rPr>
      </w:pPr>
      <w:r w:rsidRPr="0009075A">
        <w:rPr>
          <w:b/>
        </w:rPr>
        <w:t>АДМИНИСТРАЦИЯ</w:t>
      </w:r>
    </w:p>
    <w:p w:rsidR="0009075A" w:rsidRPr="0009075A" w:rsidRDefault="0009075A" w:rsidP="0009075A">
      <w:pPr>
        <w:pStyle w:val="msonospacingbullet2gif"/>
        <w:jc w:val="center"/>
        <w:rPr>
          <w:b/>
        </w:rPr>
      </w:pPr>
      <w:r w:rsidRPr="0009075A">
        <w:rPr>
          <w:b/>
        </w:rPr>
        <w:t>ДИВИНСКОГО  СЕЛЬСОВЕТА</w:t>
      </w:r>
      <w:r w:rsidRPr="0009075A">
        <w:rPr>
          <w:b/>
        </w:rPr>
        <w:br/>
        <w:t>БОЛОТНИНСКОГО РАЙОНА НОВОСИБИРСКОЙ ОБЛАСТИ</w:t>
      </w:r>
    </w:p>
    <w:p w:rsidR="0009075A" w:rsidRPr="0009075A" w:rsidRDefault="0009075A" w:rsidP="0009075A">
      <w:pPr>
        <w:pStyle w:val="msonospacingbullet2gif"/>
        <w:jc w:val="center"/>
        <w:rPr>
          <w:b/>
        </w:rPr>
      </w:pPr>
      <w:r w:rsidRPr="0009075A">
        <w:rPr>
          <w:b/>
        </w:rPr>
        <w:t xml:space="preserve">ПОСТАНОВЛЕНИЕ </w:t>
      </w:r>
    </w:p>
    <w:p w:rsidR="0009075A" w:rsidRPr="0009075A" w:rsidRDefault="0009075A" w:rsidP="0009075A">
      <w:pPr>
        <w:pStyle w:val="msonospacingbullet2gif"/>
        <w:jc w:val="center"/>
        <w:rPr>
          <w:b/>
        </w:rPr>
      </w:pPr>
      <w:r w:rsidRPr="0009075A">
        <w:rPr>
          <w:b/>
        </w:rPr>
        <w:t>от  17.09.2018  №  60</w:t>
      </w:r>
    </w:p>
    <w:p w:rsidR="0009075A" w:rsidRPr="0009075A" w:rsidRDefault="0009075A" w:rsidP="0009075A">
      <w:pPr>
        <w:pStyle w:val="msonormalbullet1gif"/>
        <w:rPr>
          <w:b/>
        </w:rPr>
      </w:pPr>
      <w:r w:rsidRPr="0009075A">
        <w:rPr>
          <w:b/>
        </w:rPr>
        <w:t xml:space="preserve">О  внесении  изменений  в  постановление  администрации  Дивинского  сельсовета  Болотнинского  района  Новосибирской  области  от 25.02.2013 г. № 13 «Об утверждении Положения  о порядке представлении лицом, поступившим на </w:t>
      </w:r>
      <w:proofErr w:type="gramStart"/>
      <w:r w:rsidRPr="0009075A">
        <w:rPr>
          <w:b/>
        </w:rPr>
        <w:t>работу</w:t>
      </w:r>
      <w:proofErr w:type="gramEnd"/>
      <w:r w:rsidRPr="0009075A">
        <w:rPr>
          <w:b/>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 </w:t>
      </w:r>
      <w:proofErr w:type="spellStart"/>
      <w:r w:rsidRPr="0009075A">
        <w:rPr>
          <w:b/>
        </w:rPr>
        <w:t>вн</w:t>
      </w:r>
      <w:proofErr w:type="spellEnd"/>
      <w:r w:rsidRPr="0009075A">
        <w:rPr>
          <w:b/>
        </w:rPr>
        <w:t xml:space="preserve">. </w:t>
      </w:r>
      <w:proofErr w:type="spellStart"/>
      <w:r w:rsidRPr="0009075A">
        <w:rPr>
          <w:b/>
        </w:rPr>
        <w:t>изм</w:t>
      </w:r>
      <w:proofErr w:type="spellEnd"/>
      <w:r w:rsidRPr="0009075A">
        <w:rPr>
          <w:b/>
        </w:rPr>
        <w:t>.: от 20.11.2015 № 118</w:t>
      </w:r>
      <w:proofErr w:type="gramStart"/>
      <w:r w:rsidRPr="0009075A">
        <w:rPr>
          <w:b/>
        </w:rPr>
        <w:t xml:space="preserve"> )</w:t>
      </w:r>
      <w:proofErr w:type="gramEnd"/>
    </w:p>
    <w:p w:rsidR="0009075A" w:rsidRPr="0009075A" w:rsidRDefault="0009075A" w:rsidP="0009075A">
      <w:pPr>
        <w:pStyle w:val="msonormalbullet2gif"/>
        <w:jc w:val="center"/>
        <w:rPr>
          <w:b/>
        </w:rPr>
      </w:pPr>
    </w:p>
    <w:p w:rsidR="0009075A" w:rsidRPr="0009075A" w:rsidRDefault="0009075A" w:rsidP="0009075A">
      <w:pPr>
        <w:pStyle w:val="msonormalbullet2gif"/>
        <w:widowControl w:val="0"/>
        <w:autoSpaceDE w:val="0"/>
        <w:autoSpaceDN w:val="0"/>
        <w:adjustRightInd w:val="0"/>
        <w:ind w:firstLine="540"/>
        <w:jc w:val="both"/>
      </w:pPr>
      <w:r w:rsidRPr="0009075A">
        <w:t>На основании Федерального закона от 25.12.2008 № 273-ФЗ «О противодействии коррупции»</w:t>
      </w:r>
    </w:p>
    <w:p w:rsidR="0009075A" w:rsidRPr="0009075A" w:rsidRDefault="0009075A" w:rsidP="0009075A">
      <w:pPr>
        <w:pStyle w:val="msonormalbullet3gif"/>
        <w:widowControl w:val="0"/>
        <w:autoSpaceDE w:val="0"/>
        <w:autoSpaceDN w:val="0"/>
        <w:adjustRightInd w:val="0"/>
        <w:jc w:val="both"/>
      </w:pPr>
      <w:proofErr w:type="spellStart"/>
      <w:proofErr w:type="gramStart"/>
      <w:r w:rsidRPr="0009075A">
        <w:rPr>
          <w:b/>
        </w:rPr>
        <w:t>п</w:t>
      </w:r>
      <w:proofErr w:type="spellEnd"/>
      <w:proofErr w:type="gramEnd"/>
      <w:r w:rsidRPr="0009075A">
        <w:rPr>
          <w:b/>
        </w:rPr>
        <w:t xml:space="preserve"> о с т а </w:t>
      </w:r>
      <w:proofErr w:type="spellStart"/>
      <w:r w:rsidRPr="0009075A">
        <w:rPr>
          <w:b/>
        </w:rPr>
        <w:t>н</w:t>
      </w:r>
      <w:proofErr w:type="spellEnd"/>
      <w:r w:rsidRPr="0009075A">
        <w:rPr>
          <w:b/>
        </w:rPr>
        <w:t xml:space="preserve"> о в л я е т:</w:t>
      </w:r>
      <w:r w:rsidRPr="0009075A">
        <w:t xml:space="preserve">  </w:t>
      </w:r>
    </w:p>
    <w:p w:rsidR="0009075A" w:rsidRPr="0009075A" w:rsidRDefault="0009075A" w:rsidP="0009075A">
      <w:pPr>
        <w:widowControl w:val="0"/>
        <w:numPr>
          <w:ilvl w:val="0"/>
          <w:numId w:val="1"/>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9075A">
        <w:rPr>
          <w:rFonts w:ascii="Times New Roman" w:eastAsia="Times New Roman" w:hAnsi="Times New Roman" w:cs="Times New Roman"/>
          <w:sz w:val="24"/>
          <w:szCs w:val="24"/>
        </w:rPr>
        <w:t xml:space="preserve"> Пункт  7 Положения читать в новой редакции: «Сведения о доходах, об имуществе и обязательствах имущественного характера, предоставляемые гражданином, претендующим на замещение должности руководителя муниципального учреждения, относятся к информации ограниченного доступа».</w:t>
      </w:r>
    </w:p>
    <w:p w:rsidR="0009075A" w:rsidRPr="0009075A" w:rsidRDefault="0009075A" w:rsidP="0009075A">
      <w:pPr>
        <w:widowControl w:val="0"/>
        <w:numPr>
          <w:ilvl w:val="0"/>
          <w:numId w:val="1"/>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9075A">
        <w:rPr>
          <w:rFonts w:ascii="Times New Roman" w:eastAsia="Times New Roman" w:hAnsi="Times New Roman" w:cs="Times New Roman"/>
          <w:sz w:val="24"/>
          <w:szCs w:val="24"/>
        </w:rPr>
        <w:t>Пункт 9 Положения читать в новой редакции: «В случае не поступления гражданина на должность руководителя муниципального учреждения сведения о доходах, об имуществе и обязательствах имущественного характера в дальнейшем не могут быть использованы и подлежат уничтожению».</w:t>
      </w:r>
    </w:p>
    <w:p w:rsidR="0009075A" w:rsidRPr="0009075A" w:rsidRDefault="0009075A" w:rsidP="0009075A">
      <w:pPr>
        <w:widowControl w:val="0"/>
        <w:numPr>
          <w:ilvl w:val="0"/>
          <w:numId w:val="1"/>
        </w:numPr>
        <w:autoSpaceDE w:val="0"/>
        <w:autoSpaceDN w:val="0"/>
        <w:adjustRightInd w:val="0"/>
        <w:spacing w:before="100" w:beforeAutospacing="1" w:after="100" w:afterAutospacing="1" w:line="240" w:lineRule="auto"/>
        <w:ind w:left="357" w:hanging="357"/>
        <w:contextualSpacing/>
        <w:jc w:val="both"/>
        <w:rPr>
          <w:rFonts w:ascii="Times New Roman" w:eastAsia="Times New Roman" w:hAnsi="Times New Roman" w:cs="Times New Roman"/>
          <w:sz w:val="24"/>
          <w:szCs w:val="24"/>
        </w:rPr>
      </w:pPr>
      <w:r w:rsidRPr="0009075A">
        <w:rPr>
          <w:rFonts w:ascii="Times New Roman" w:eastAsia="Times New Roman" w:hAnsi="Times New Roman" w:cs="Times New Roman"/>
          <w:sz w:val="24"/>
          <w:szCs w:val="24"/>
        </w:rPr>
        <w:t>Пункт 8 Положения читать в новой редакции: «</w:t>
      </w:r>
      <w:r w:rsidRPr="0009075A">
        <w:rPr>
          <w:rFonts w:ascii="Times New Roman" w:eastAsia="Times New Roman" w:hAnsi="Times New Roman" w:cs="Times New Roman"/>
          <w:color w:val="333333"/>
          <w:sz w:val="24"/>
          <w:szCs w:val="24"/>
          <w:shd w:val="clear" w:color="auto" w:fill="FFFFFF"/>
        </w:rPr>
        <w:t>Сведения о доходах, об имуществе и обязательствах имущественного характера, представляемые лицом, замещающим должности</w:t>
      </w:r>
      <w:r w:rsidRPr="0009075A">
        <w:rPr>
          <w:rFonts w:ascii="Times New Roman" w:eastAsia="Times New Roman" w:hAnsi="Times New Roman" w:cs="Times New Roman"/>
          <w:sz w:val="24"/>
          <w:szCs w:val="24"/>
        </w:rPr>
        <w:t xml:space="preserve"> руководителя муниципального учреждения</w:t>
      </w:r>
      <w:r w:rsidRPr="0009075A">
        <w:rPr>
          <w:rFonts w:ascii="Times New Roman" w:eastAsia="Times New Roman" w:hAnsi="Times New Roman" w:cs="Times New Roman"/>
          <w:color w:val="333333"/>
          <w:sz w:val="24"/>
          <w:szCs w:val="24"/>
          <w:shd w:val="clear" w:color="auto" w:fill="FFFFFF"/>
        </w:rPr>
        <w:t>, размещаются в информационно-телекоммуникационной сети Интернет на официальном сайте Дивинского сельсовета».</w:t>
      </w:r>
      <w:r w:rsidRPr="0009075A">
        <w:rPr>
          <w:rFonts w:ascii="Times New Roman" w:eastAsia="Times New Roman" w:hAnsi="Times New Roman" w:cs="Times New Roman"/>
          <w:sz w:val="24"/>
          <w:szCs w:val="24"/>
        </w:rPr>
        <w:t xml:space="preserve"> </w:t>
      </w:r>
    </w:p>
    <w:p w:rsidR="0009075A" w:rsidRPr="0009075A" w:rsidRDefault="0009075A" w:rsidP="0009075A">
      <w:pPr>
        <w:widowControl w:val="0"/>
        <w:numPr>
          <w:ilvl w:val="0"/>
          <w:numId w:val="1"/>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9075A">
        <w:rPr>
          <w:rFonts w:ascii="Times New Roman" w:eastAsia="Times New Roman" w:hAnsi="Times New Roman" w:cs="Times New Roman"/>
          <w:sz w:val="24"/>
          <w:szCs w:val="24"/>
        </w:rPr>
        <w:t>Опубликовать  данное  постановление  в  официальном  вестнике  Дивинского  сельсовета   и  разместить  на  официальном  сайте  Дивинского  сельсовета  Болотнинского  района  Новосибирской  области в сети Интернет.</w:t>
      </w:r>
    </w:p>
    <w:p w:rsidR="0009075A" w:rsidRPr="0009075A" w:rsidRDefault="0009075A" w:rsidP="0009075A">
      <w:pPr>
        <w:widowControl w:val="0"/>
        <w:numPr>
          <w:ilvl w:val="0"/>
          <w:numId w:val="1"/>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09075A">
        <w:rPr>
          <w:rFonts w:ascii="Times New Roman" w:eastAsia="Times New Roman" w:hAnsi="Times New Roman" w:cs="Times New Roman"/>
          <w:sz w:val="24"/>
          <w:szCs w:val="24"/>
        </w:rPr>
        <w:t>Контроль за</w:t>
      </w:r>
      <w:proofErr w:type="gramEnd"/>
      <w:r w:rsidRPr="0009075A">
        <w:rPr>
          <w:rFonts w:ascii="Times New Roman" w:eastAsia="Times New Roman" w:hAnsi="Times New Roman" w:cs="Times New Roman"/>
          <w:sz w:val="24"/>
          <w:szCs w:val="24"/>
        </w:rPr>
        <w:t xml:space="preserve">  исполнением данного постановления оставляю за собой.</w:t>
      </w:r>
    </w:p>
    <w:p w:rsidR="0009075A" w:rsidRPr="0009075A" w:rsidRDefault="0009075A" w:rsidP="0009075A">
      <w:pPr>
        <w:pStyle w:val="msonospacingbullet1gif"/>
        <w:ind w:left="720"/>
        <w:contextualSpacing/>
        <w:jc w:val="both"/>
      </w:pPr>
    </w:p>
    <w:p w:rsidR="0009075A" w:rsidRPr="0009075A" w:rsidRDefault="0009075A" w:rsidP="0009075A">
      <w:pPr>
        <w:pStyle w:val="msonospacingbullet2gif"/>
      </w:pPr>
    </w:p>
    <w:p w:rsidR="0009075A" w:rsidRPr="0009075A" w:rsidRDefault="0009075A" w:rsidP="0009075A">
      <w:pPr>
        <w:pStyle w:val="msonospacingbullet2gif"/>
      </w:pPr>
      <w:r w:rsidRPr="0009075A">
        <w:t>Глава  Дивинского  сельсовета                                          Е.А. Литвинова</w:t>
      </w:r>
    </w:p>
    <w:p w:rsidR="0009075A" w:rsidRPr="0009075A" w:rsidRDefault="0009075A" w:rsidP="0009075A">
      <w:pPr>
        <w:pStyle w:val="msonospacingbullet2gif"/>
      </w:pPr>
      <w:r w:rsidRPr="0009075A">
        <w:t>Болотнинского района</w:t>
      </w:r>
    </w:p>
    <w:p w:rsidR="0009075A" w:rsidRPr="0009075A" w:rsidRDefault="0009075A" w:rsidP="0009075A">
      <w:pPr>
        <w:pStyle w:val="msonospacingbullet3gif"/>
      </w:pPr>
      <w:r w:rsidRPr="0009075A">
        <w:t>Новосибирской области</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lastRenderedPageBreak/>
        <w:t xml:space="preserve">                                                                                                Приложение</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 xml:space="preserve">                                                                         к   постановлению администрации </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 xml:space="preserve">                                                                                 Дивинского сельсовета</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 xml:space="preserve">                                                                                   Болотнинского района</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 xml:space="preserve">                                                                                     Новосибирской области</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 xml:space="preserve">                                                                                от 25.02.2013г. № 13</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 xml:space="preserve">внесены изменения </w:t>
      </w:r>
      <w:proofErr w:type="gramStart"/>
      <w:r w:rsidRPr="0009075A">
        <w:rPr>
          <w:rFonts w:ascii="Times New Roman" w:hAnsi="Times New Roman" w:cs="Times New Roman"/>
          <w:sz w:val="24"/>
          <w:szCs w:val="24"/>
        </w:rPr>
        <w:t>в</w:t>
      </w:r>
      <w:proofErr w:type="gramEnd"/>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постановление № 118</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от 20.11.2015 года</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 xml:space="preserve">внесены изменения </w:t>
      </w:r>
      <w:proofErr w:type="gramStart"/>
      <w:r w:rsidRPr="0009075A">
        <w:rPr>
          <w:rFonts w:ascii="Times New Roman" w:hAnsi="Times New Roman" w:cs="Times New Roman"/>
          <w:sz w:val="24"/>
          <w:szCs w:val="24"/>
        </w:rPr>
        <w:t>в</w:t>
      </w:r>
      <w:proofErr w:type="gramEnd"/>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постановление № 60</w:t>
      </w:r>
    </w:p>
    <w:p w:rsidR="0009075A" w:rsidRPr="0009075A" w:rsidRDefault="0009075A" w:rsidP="0009075A">
      <w:pPr>
        <w:pStyle w:val="a3"/>
        <w:jc w:val="right"/>
        <w:rPr>
          <w:rFonts w:ascii="Times New Roman" w:hAnsi="Times New Roman" w:cs="Times New Roman"/>
          <w:sz w:val="24"/>
          <w:szCs w:val="24"/>
        </w:rPr>
      </w:pPr>
      <w:r w:rsidRPr="0009075A">
        <w:rPr>
          <w:rFonts w:ascii="Times New Roman" w:hAnsi="Times New Roman" w:cs="Times New Roman"/>
          <w:sz w:val="24"/>
          <w:szCs w:val="24"/>
        </w:rPr>
        <w:t>от 17.09.2018 года</w:t>
      </w:r>
    </w:p>
    <w:p w:rsidR="0009075A" w:rsidRPr="0009075A" w:rsidRDefault="0009075A" w:rsidP="0009075A">
      <w:pPr>
        <w:pStyle w:val="a3"/>
        <w:jc w:val="center"/>
        <w:rPr>
          <w:rFonts w:ascii="Times New Roman" w:hAnsi="Times New Roman" w:cs="Times New Roman"/>
          <w:sz w:val="24"/>
          <w:szCs w:val="24"/>
        </w:rPr>
      </w:pPr>
      <w:r w:rsidRPr="0009075A">
        <w:rPr>
          <w:rFonts w:ascii="Times New Roman" w:hAnsi="Times New Roman" w:cs="Times New Roman"/>
          <w:sz w:val="24"/>
          <w:szCs w:val="24"/>
        </w:rPr>
        <w:t>ПОЛОЖЕНИЕ</w:t>
      </w:r>
    </w:p>
    <w:p w:rsidR="0009075A" w:rsidRPr="0009075A" w:rsidRDefault="0009075A" w:rsidP="0009075A">
      <w:pPr>
        <w:pStyle w:val="a3"/>
        <w:jc w:val="center"/>
        <w:rPr>
          <w:rFonts w:ascii="Times New Roman" w:hAnsi="Times New Roman" w:cs="Times New Roman"/>
          <w:sz w:val="24"/>
          <w:szCs w:val="24"/>
        </w:rPr>
      </w:pPr>
      <w:r w:rsidRPr="0009075A">
        <w:rPr>
          <w:rFonts w:ascii="Times New Roman" w:hAnsi="Times New Roman" w:cs="Times New Roman"/>
          <w:sz w:val="24"/>
          <w:szCs w:val="24"/>
        </w:rPr>
        <w:t xml:space="preserve">о представлении лицом, поступающим на </w:t>
      </w:r>
      <w:proofErr w:type="gramStart"/>
      <w:r w:rsidRPr="0009075A">
        <w:rPr>
          <w:rFonts w:ascii="Times New Roman" w:hAnsi="Times New Roman" w:cs="Times New Roman"/>
          <w:sz w:val="24"/>
          <w:szCs w:val="24"/>
        </w:rPr>
        <w:t>работу</w:t>
      </w:r>
      <w:proofErr w:type="gramEnd"/>
      <w:r w:rsidRPr="0009075A">
        <w:rPr>
          <w:rFonts w:ascii="Times New Roman" w:hAnsi="Times New Roman" w:cs="Times New Roman"/>
          <w:sz w:val="24"/>
          <w:szCs w:val="24"/>
        </w:rPr>
        <w:t xml:space="preserve"> на должность руководителя муниципального учреждения, а также руководителю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09075A" w:rsidRPr="0009075A" w:rsidRDefault="0009075A" w:rsidP="0009075A">
      <w:pPr>
        <w:autoSpaceDE w:val="0"/>
        <w:autoSpaceDN w:val="0"/>
        <w:adjustRightInd w:val="0"/>
        <w:jc w:val="center"/>
        <w:rPr>
          <w:rFonts w:ascii="Times New Roman" w:hAnsi="Times New Roman" w:cs="Times New Roman"/>
          <w:sz w:val="24"/>
          <w:szCs w:val="24"/>
        </w:rPr>
      </w:pPr>
    </w:p>
    <w:p w:rsidR="0009075A" w:rsidRPr="0009075A" w:rsidRDefault="0009075A" w:rsidP="0009075A">
      <w:pPr>
        <w:pStyle w:val="a3"/>
        <w:rPr>
          <w:rFonts w:ascii="Times New Roman" w:hAnsi="Times New Roman" w:cs="Times New Roman"/>
          <w:sz w:val="24"/>
          <w:szCs w:val="24"/>
        </w:rPr>
      </w:pPr>
      <w:r w:rsidRPr="0009075A">
        <w:rPr>
          <w:rFonts w:ascii="Times New Roman" w:hAnsi="Times New Roman" w:cs="Times New Roman"/>
          <w:sz w:val="24"/>
          <w:szCs w:val="24"/>
        </w:rPr>
        <w:t xml:space="preserve">1.   Лицо, поступающее на </w:t>
      </w:r>
      <w:proofErr w:type="gramStart"/>
      <w:r w:rsidRPr="0009075A">
        <w:rPr>
          <w:rFonts w:ascii="Times New Roman" w:hAnsi="Times New Roman" w:cs="Times New Roman"/>
          <w:sz w:val="24"/>
          <w:szCs w:val="24"/>
        </w:rPr>
        <w:t>работу</w:t>
      </w:r>
      <w:proofErr w:type="gramEnd"/>
      <w:r w:rsidRPr="0009075A">
        <w:rPr>
          <w:rFonts w:ascii="Times New Roman" w:hAnsi="Times New Roman" w:cs="Times New Roman"/>
          <w:sz w:val="24"/>
          <w:szCs w:val="24"/>
        </w:rPr>
        <w:t xml:space="preserve">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2.   Сведения  о  доходах,  об  имуществе  и  обязательствах  имущественного  характера предоставляются  руководителем  муниципального  учреждения  по  утвержденной  Указом  Президента  РФ  от 23.06.2014 г. № 460  формы  справки  о  доходах,  расходах,  об  имуществе  и  обязательствах  имущественного  характера  ежегодно,  не  позднее  30 апреля  года, следующего  </w:t>
      </w:r>
      <w:proofErr w:type="gramStart"/>
      <w:r w:rsidRPr="0009075A">
        <w:rPr>
          <w:rFonts w:ascii="Times New Roman" w:hAnsi="Times New Roman" w:cs="Times New Roman"/>
          <w:sz w:val="24"/>
          <w:szCs w:val="24"/>
        </w:rPr>
        <w:t>за</w:t>
      </w:r>
      <w:proofErr w:type="gramEnd"/>
      <w:r w:rsidRPr="0009075A">
        <w:rPr>
          <w:rFonts w:ascii="Times New Roman" w:hAnsi="Times New Roman" w:cs="Times New Roman"/>
          <w:sz w:val="24"/>
          <w:szCs w:val="24"/>
        </w:rPr>
        <w:t xml:space="preserve">  отчетным                                                                                                     3.   Лицо, поступающее на </w:t>
      </w:r>
      <w:proofErr w:type="gramStart"/>
      <w:r w:rsidRPr="0009075A">
        <w:rPr>
          <w:rFonts w:ascii="Times New Roman" w:hAnsi="Times New Roman" w:cs="Times New Roman"/>
          <w:sz w:val="24"/>
          <w:szCs w:val="24"/>
        </w:rPr>
        <w:t>работу</w:t>
      </w:r>
      <w:proofErr w:type="gramEnd"/>
      <w:r w:rsidRPr="0009075A">
        <w:rPr>
          <w:rFonts w:ascii="Times New Roman" w:hAnsi="Times New Roman" w:cs="Times New Roman"/>
          <w:sz w:val="24"/>
          <w:szCs w:val="24"/>
        </w:rPr>
        <w:t xml:space="preserve"> на должность руководителя муниципального учреждения представляет: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                                                </w:t>
      </w:r>
      <w:proofErr w:type="gramStart"/>
      <w:r w:rsidRPr="0009075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09075A">
        <w:rPr>
          <w:rFonts w:ascii="Times New Roman" w:hAnsi="Times New Roman" w:cs="Times New Roman"/>
          <w:sz w:val="24"/>
          <w:szCs w:val="24"/>
        </w:rPr>
        <w:t xml:space="preserve"> на должность руководителя (на отчетную дату).</w:t>
      </w:r>
    </w:p>
    <w:p w:rsidR="0009075A" w:rsidRDefault="0009075A" w:rsidP="0009075A">
      <w:pPr>
        <w:pStyle w:val="a3"/>
        <w:rPr>
          <w:rFonts w:ascii="Times New Roman" w:hAnsi="Times New Roman" w:cs="Times New Roman"/>
          <w:sz w:val="24"/>
          <w:szCs w:val="24"/>
        </w:rPr>
      </w:pPr>
      <w:r w:rsidRPr="0009075A">
        <w:rPr>
          <w:rFonts w:ascii="Times New Roman" w:hAnsi="Times New Roman" w:cs="Times New Roman"/>
          <w:sz w:val="24"/>
          <w:szCs w:val="24"/>
        </w:rPr>
        <w:t xml:space="preserve">4. Руководитель муниципального учреждения представляет:                                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б) сведения о доходах супруги (супруга) и </w:t>
      </w:r>
      <w:r w:rsidRPr="0009075A">
        <w:rPr>
          <w:rFonts w:ascii="Times New Roman" w:hAnsi="Times New Roman" w:cs="Times New Roman"/>
          <w:sz w:val="24"/>
          <w:szCs w:val="24"/>
        </w:rPr>
        <w:lastRenderedPageBreak/>
        <w:t xml:space="preserve">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w:t>
      </w:r>
    </w:p>
    <w:p w:rsidR="0009075A" w:rsidRPr="0009075A" w:rsidRDefault="0009075A" w:rsidP="0009075A">
      <w:pPr>
        <w:pStyle w:val="a3"/>
        <w:rPr>
          <w:rFonts w:ascii="Times New Roman" w:hAnsi="Times New Roman" w:cs="Times New Roman"/>
          <w:sz w:val="24"/>
          <w:szCs w:val="24"/>
        </w:rPr>
      </w:pPr>
      <w:r w:rsidRPr="0009075A">
        <w:rPr>
          <w:rFonts w:ascii="Times New Roman" w:hAnsi="Times New Roman" w:cs="Times New Roman"/>
          <w:sz w:val="24"/>
          <w:szCs w:val="24"/>
        </w:rPr>
        <w:t xml:space="preserve"> 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09075A">
        <w:rPr>
          <w:rFonts w:ascii="Times New Roman" w:hAnsi="Times New Roman" w:cs="Times New Roman"/>
          <w:sz w:val="24"/>
          <w:szCs w:val="24"/>
        </w:rPr>
        <w:t>сведения</w:t>
      </w:r>
      <w:proofErr w:type="gramEnd"/>
      <w:r w:rsidRPr="0009075A">
        <w:rPr>
          <w:rFonts w:ascii="Times New Roman" w:hAnsi="Times New Roman" w:cs="Times New Roman"/>
          <w:sz w:val="24"/>
          <w:szCs w:val="24"/>
        </w:rPr>
        <w:t xml:space="preserve"> либо имеются ошибки, он вправе представить уточненные сведения не позднее 30 июня года, следующего за отчетным.                       Такие уточненные сведения не считаются представленными с нарушением срока.                                                                                                                                        6.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09075A">
        <w:rPr>
          <w:rFonts w:ascii="Times New Roman" w:hAnsi="Times New Roman" w:cs="Times New Roman"/>
          <w:sz w:val="24"/>
          <w:szCs w:val="24"/>
        </w:rPr>
        <w:t>работу</w:t>
      </w:r>
      <w:proofErr w:type="gramEnd"/>
      <w:r w:rsidRPr="0009075A">
        <w:rPr>
          <w:rFonts w:ascii="Times New Roman" w:hAnsi="Times New Roman" w:cs="Times New Roman"/>
          <w:sz w:val="24"/>
          <w:szCs w:val="24"/>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Администрацией Дивинского сельсовета.                                                                                                                             7.  Сведения о доходах, об имуществе и обязательствах имущественного характера, представляемые гражданином претендующим,  на замещение  должности  руководителя  муниципального  учреждения, относятся к информации ограниченного доступа. </w:t>
      </w:r>
    </w:p>
    <w:p w:rsidR="0009075A" w:rsidRPr="0009075A" w:rsidRDefault="0009075A" w:rsidP="0009075A">
      <w:pPr>
        <w:pStyle w:val="a3"/>
        <w:rPr>
          <w:rFonts w:ascii="Times New Roman" w:hAnsi="Times New Roman" w:cs="Times New Roman"/>
          <w:sz w:val="24"/>
          <w:szCs w:val="24"/>
        </w:rPr>
      </w:pPr>
      <w:r w:rsidRPr="0009075A">
        <w:rPr>
          <w:rFonts w:ascii="Times New Roman" w:hAnsi="Times New Roman" w:cs="Times New Roman"/>
          <w:sz w:val="24"/>
          <w:szCs w:val="24"/>
        </w:rPr>
        <w:t xml:space="preserve"> 8.  Сведения о доходах, об  имуществе и обязательствах  имущественного     характера,      предоставляемые     лицом,  замещающим  должности  руководителя  муниципального  учреждения,  размещаются  в  информационно-телекоммуникационной  сети  Интернет  на  официальном сайте Дивинского сельсовета.                                                                                           </w:t>
      </w:r>
      <w:r w:rsidRPr="0009075A">
        <w:rPr>
          <w:rFonts w:ascii="Times New Roman" w:eastAsia="Times New Roman" w:hAnsi="Times New Roman" w:cs="Times New Roman"/>
          <w:sz w:val="24"/>
          <w:szCs w:val="24"/>
          <w:lang w:eastAsia="ru-RU"/>
        </w:rPr>
        <w:t xml:space="preserve">  9. </w:t>
      </w:r>
      <w:r w:rsidRPr="0009075A">
        <w:rPr>
          <w:rFonts w:ascii="Times New Roman" w:hAnsi="Times New Roman" w:cs="Times New Roman"/>
          <w:sz w:val="24"/>
          <w:szCs w:val="24"/>
        </w:rPr>
        <w:t xml:space="preserve">В  случае  не поступления гражданина  на должность  руководителя, муниципального учреждения   сведения о доходах, об имуществе и обязательствах имущественного характера в дальнейшем не могут быть использованы   и  подлежат уничтожению. </w:t>
      </w:r>
    </w:p>
    <w:p w:rsidR="0009075A" w:rsidRPr="0009075A" w:rsidRDefault="0009075A" w:rsidP="0009075A">
      <w:pPr>
        <w:autoSpaceDE w:val="0"/>
        <w:autoSpaceDN w:val="0"/>
        <w:adjustRightInd w:val="0"/>
        <w:ind w:firstLine="539"/>
        <w:jc w:val="both"/>
        <w:rPr>
          <w:rFonts w:ascii="Times New Roman" w:hAnsi="Times New Roman" w:cs="Times New Roman"/>
          <w:sz w:val="24"/>
          <w:szCs w:val="24"/>
        </w:rPr>
      </w:pPr>
    </w:p>
    <w:p w:rsidR="0009075A" w:rsidRPr="0009075A" w:rsidRDefault="0009075A" w:rsidP="0009075A">
      <w:pPr>
        <w:autoSpaceDE w:val="0"/>
        <w:autoSpaceDN w:val="0"/>
        <w:adjustRightInd w:val="0"/>
        <w:ind w:firstLine="539"/>
        <w:jc w:val="both"/>
        <w:rPr>
          <w:rFonts w:ascii="Times New Roman" w:hAnsi="Times New Roman" w:cs="Times New Roman"/>
          <w:sz w:val="24"/>
          <w:szCs w:val="24"/>
        </w:rPr>
      </w:pPr>
    </w:p>
    <w:p w:rsidR="0009075A" w:rsidRPr="0009075A" w:rsidRDefault="0009075A" w:rsidP="0009075A">
      <w:pPr>
        <w:autoSpaceDE w:val="0"/>
        <w:autoSpaceDN w:val="0"/>
        <w:adjustRightInd w:val="0"/>
        <w:ind w:right="-1"/>
        <w:jc w:val="center"/>
        <w:outlineLvl w:val="0"/>
        <w:rPr>
          <w:rFonts w:ascii="Times New Roman" w:hAnsi="Times New Roman" w:cs="Times New Roman"/>
          <w:sz w:val="24"/>
          <w:szCs w:val="24"/>
        </w:rPr>
      </w:pPr>
      <w:r w:rsidRPr="0009075A">
        <w:rPr>
          <w:rFonts w:ascii="Times New Roman" w:hAnsi="Times New Roman" w:cs="Times New Roman"/>
          <w:sz w:val="24"/>
          <w:szCs w:val="24"/>
        </w:rPr>
        <w:t xml:space="preserve">                                                                                     </w:t>
      </w:r>
    </w:p>
    <w:p w:rsidR="0009075A" w:rsidRPr="0009075A" w:rsidRDefault="0009075A" w:rsidP="0009075A">
      <w:pPr>
        <w:autoSpaceDE w:val="0"/>
        <w:autoSpaceDN w:val="0"/>
        <w:adjustRightInd w:val="0"/>
        <w:ind w:right="-1"/>
        <w:outlineLvl w:val="0"/>
        <w:rPr>
          <w:rFonts w:ascii="Times New Roman" w:hAnsi="Times New Roman" w:cs="Times New Roman"/>
          <w:sz w:val="24"/>
          <w:szCs w:val="24"/>
        </w:rPr>
      </w:pPr>
      <w:r w:rsidRPr="0009075A">
        <w:rPr>
          <w:rFonts w:ascii="Times New Roman" w:hAnsi="Times New Roman" w:cs="Times New Roman"/>
          <w:sz w:val="24"/>
          <w:szCs w:val="24"/>
        </w:rPr>
        <w:t xml:space="preserve">                                                                                      </w:t>
      </w:r>
    </w:p>
    <w:p w:rsidR="0009075A" w:rsidRPr="0009075A" w:rsidRDefault="0009075A" w:rsidP="0009075A">
      <w:pPr>
        <w:pStyle w:val="a3"/>
        <w:ind w:left="720"/>
        <w:rPr>
          <w:rFonts w:ascii="Times New Roman" w:hAnsi="Times New Roman" w:cs="Times New Roman"/>
          <w:sz w:val="24"/>
          <w:szCs w:val="24"/>
        </w:rPr>
      </w:pPr>
    </w:p>
    <w:p w:rsidR="0009075A" w:rsidRPr="0009075A" w:rsidRDefault="0009075A" w:rsidP="0009075A">
      <w:pPr>
        <w:pStyle w:val="a3"/>
        <w:ind w:left="720"/>
        <w:rPr>
          <w:rFonts w:ascii="Times New Roman" w:hAnsi="Times New Roman" w:cs="Times New Roman"/>
          <w:sz w:val="24"/>
          <w:szCs w:val="24"/>
        </w:rPr>
      </w:pPr>
    </w:p>
    <w:p w:rsidR="0009075A" w:rsidRPr="0009075A" w:rsidRDefault="0009075A" w:rsidP="0009075A">
      <w:pPr>
        <w:pStyle w:val="a3"/>
        <w:ind w:left="720"/>
        <w:rPr>
          <w:rFonts w:ascii="Times New Roman" w:hAnsi="Times New Roman" w:cs="Times New Roman"/>
          <w:sz w:val="24"/>
          <w:szCs w:val="24"/>
        </w:rPr>
      </w:pPr>
    </w:p>
    <w:p w:rsidR="0009075A" w:rsidRPr="0009075A" w:rsidRDefault="0009075A" w:rsidP="0009075A">
      <w:pPr>
        <w:pStyle w:val="a3"/>
        <w:ind w:left="720"/>
        <w:rPr>
          <w:rFonts w:ascii="Times New Roman" w:hAnsi="Times New Roman" w:cs="Times New Roman"/>
          <w:sz w:val="24"/>
          <w:szCs w:val="24"/>
        </w:rPr>
      </w:pPr>
      <w:r w:rsidRPr="0009075A">
        <w:rPr>
          <w:rFonts w:ascii="Times New Roman" w:hAnsi="Times New Roman" w:cs="Times New Roman"/>
          <w:sz w:val="24"/>
          <w:szCs w:val="24"/>
        </w:rPr>
        <w:t xml:space="preserve">   </w:t>
      </w:r>
    </w:p>
    <w:p w:rsidR="0009075A" w:rsidRPr="0009075A" w:rsidRDefault="0009075A" w:rsidP="0009075A">
      <w:pPr>
        <w:pStyle w:val="a3"/>
        <w:ind w:left="720"/>
        <w:rPr>
          <w:rFonts w:ascii="Times New Roman" w:hAnsi="Times New Roman" w:cs="Times New Roman"/>
          <w:sz w:val="24"/>
          <w:szCs w:val="24"/>
        </w:rPr>
      </w:pPr>
      <w:r w:rsidRPr="0009075A">
        <w:rPr>
          <w:rFonts w:ascii="Times New Roman" w:hAnsi="Times New Roman" w:cs="Times New Roman"/>
          <w:sz w:val="24"/>
          <w:szCs w:val="24"/>
        </w:rPr>
        <w:t xml:space="preserve"> </w:t>
      </w:r>
    </w:p>
    <w:p w:rsidR="0009075A" w:rsidRPr="0009075A" w:rsidRDefault="0009075A" w:rsidP="0009075A">
      <w:pPr>
        <w:rPr>
          <w:rFonts w:ascii="Times New Roman" w:hAnsi="Times New Roman" w:cs="Times New Roman"/>
          <w:sz w:val="24"/>
          <w:szCs w:val="24"/>
        </w:rPr>
      </w:pPr>
    </w:p>
    <w:p w:rsidR="00000000" w:rsidRPr="0009075A" w:rsidRDefault="0009075A">
      <w:pPr>
        <w:rPr>
          <w:rFonts w:ascii="Times New Roman" w:hAnsi="Times New Roman" w:cs="Times New Roman"/>
          <w:sz w:val="24"/>
          <w:szCs w:val="24"/>
        </w:rPr>
      </w:pPr>
    </w:p>
    <w:sectPr w:rsidR="00000000" w:rsidRPr="00090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3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075A"/>
    <w:rsid w:val="00090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75A"/>
    <w:pPr>
      <w:spacing w:after="0" w:line="240" w:lineRule="auto"/>
    </w:pPr>
    <w:rPr>
      <w:rFonts w:eastAsiaTheme="minorHAnsi"/>
      <w:lang w:eastAsia="en-US"/>
    </w:rPr>
  </w:style>
  <w:style w:type="paragraph" w:customStyle="1" w:styleId="msonospacingbullet1gif">
    <w:name w:val="msonospacingbullet1.gif"/>
    <w:basedOn w:val="a"/>
    <w:rsid w:val="0009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
    <w:name w:val="msonospacingbullet2.gif"/>
    <w:basedOn w:val="a"/>
    <w:rsid w:val="0009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3gif">
    <w:name w:val="msonospacingbullet3.gif"/>
    <w:basedOn w:val="a"/>
    <w:rsid w:val="0009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09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90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0907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56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7108</Characters>
  <Application>Microsoft Office Word</Application>
  <DocSecurity>0</DocSecurity>
  <Lines>59</Lines>
  <Paragraphs>16</Paragraphs>
  <ScaleCrop>false</ScaleCrop>
  <Company>X-Team Group</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2018-11-26T09:38:00Z</dcterms:created>
  <dcterms:modified xsi:type="dcterms:W3CDTF">2018-11-26T09:40:00Z</dcterms:modified>
</cp:coreProperties>
</file>