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6C" w:rsidRDefault="00F64C6C" w:rsidP="00F64C6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F64C6C" w:rsidRDefault="00F64C6C" w:rsidP="00F64C6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ДИВИНСКОГО СЕЛЬСОВЕТА</w:t>
      </w:r>
    </w:p>
    <w:p w:rsidR="00F64C6C" w:rsidRDefault="00F64C6C" w:rsidP="00F64C6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БОЛОТНИНСКОГО РАЙОНА НОВОСИБИРСКОЙ ОБЛАСТИ</w:t>
      </w:r>
    </w:p>
    <w:p w:rsidR="00F64C6C" w:rsidRDefault="00F64C6C" w:rsidP="00F64C6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C6C" w:rsidRDefault="00F64C6C" w:rsidP="00F64C6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F64C6C" w:rsidRDefault="00F64C6C" w:rsidP="00F64C6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03.10.2018                                                                                             № 70</w:t>
      </w:r>
    </w:p>
    <w:p w:rsidR="00F64C6C" w:rsidRDefault="00F64C6C" w:rsidP="00F64C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Системы  мониторинга состояния систем теплоснабжения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Дивинский сельсовет Болотнинского района Новосибирской области </w:t>
      </w:r>
    </w:p>
    <w:p w:rsidR="00F64C6C" w:rsidRDefault="00F64C6C" w:rsidP="00F64C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F64C6C" w:rsidRDefault="00F64C6C" w:rsidP="00F64C6C">
      <w:pPr>
        <w:pStyle w:val="30"/>
        <w:shd w:val="clear" w:color="auto" w:fill="auto"/>
        <w:spacing w:before="0" w:after="283"/>
        <w:ind w:left="20" w:right="20" w:firstLine="54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 основании Федерального закона РФ от 27.07.2010 № 190-ФЗ «О теплоснабжении», Федерального закона РФ от 06.10.2003 № 131-ФЗ «Об общих принципах организации местного самоуправления в Российской Федерации», в соответствии с Постановлением Правительства РФ от 08.08.2012 № 808 «Об организации теплоснабжения в Российской Федерации и о внесении изменений в некоторые акты Правительства РФ», руководствуясь Уставом  </w:t>
      </w:r>
      <w:proofErr w:type="gramEnd"/>
    </w:p>
    <w:p w:rsidR="00F64C6C" w:rsidRDefault="00F64C6C" w:rsidP="00F64C6C">
      <w:pPr>
        <w:pStyle w:val="30"/>
        <w:shd w:val="clear" w:color="auto" w:fill="auto"/>
        <w:spacing w:before="0" w:after="305" w:line="220" w:lineRule="exact"/>
        <w:ind w:right="2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F64C6C" w:rsidRDefault="00F64C6C" w:rsidP="00F64C6C">
      <w:pPr>
        <w:pStyle w:val="31"/>
        <w:numPr>
          <w:ilvl w:val="0"/>
          <w:numId w:val="1"/>
        </w:numPr>
        <w:shd w:val="clear" w:color="auto" w:fill="auto"/>
        <w:spacing w:before="0"/>
        <w:ind w:left="20" w:right="20" w:firstLine="80"/>
        <w:rPr>
          <w:sz w:val="24"/>
          <w:szCs w:val="24"/>
        </w:rPr>
      </w:pPr>
      <w:r>
        <w:rPr>
          <w:rStyle w:val="1"/>
        </w:rPr>
        <w:t xml:space="preserve"> Утвердить Систему мониторинга состояния систем теплоснабжения на территории муниципального образования Дивинский сельсовет Болотнинского района Новосибирской области </w:t>
      </w:r>
      <w:proofErr w:type="gramStart"/>
      <w:r>
        <w:rPr>
          <w:rStyle w:val="1"/>
        </w:rPr>
        <w:t>(</w:t>
      </w:r>
      <w:r>
        <w:rPr>
          <w:rStyle w:val="10pt"/>
          <w:sz w:val="24"/>
          <w:szCs w:val="24"/>
        </w:rPr>
        <w:t xml:space="preserve"> </w:t>
      </w:r>
      <w:proofErr w:type="gramEnd"/>
      <w:r>
        <w:rPr>
          <w:rStyle w:val="10pt"/>
          <w:sz w:val="24"/>
          <w:szCs w:val="24"/>
        </w:rPr>
        <w:t>прилагается)</w:t>
      </w:r>
      <w:r>
        <w:rPr>
          <w:rStyle w:val="1"/>
        </w:rPr>
        <w:t>.</w:t>
      </w:r>
    </w:p>
    <w:p w:rsidR="00F64C6C" w:rsidRDefault="00F64C6C" w:rsidP="00F64C6C">
      <w:pPr>
        <w:pStyle w:val="31"/>
        <w:numPr>
          <w:ilvl w:val="0"/>
          <w:numId w:val="1"/>
        </w:numPr>
        <w:shd w:val="clear" w:color="auto" w:fill="auto"/>
        <w:spacing w:before="0"/>
        <w:ind w:left="100" w:right="20"/>
        <w:jc w:val="both"/>
        <w:rPr>
          <w:sz w:val="24"/>
          <w:szCs w:val="24"/>
        </w:rPr>
      </w:pPr>
      <w:proofErr w:type="gramStart"/>
      <w:r>
        <w:rPr>
          <w:rStyle w:val="1"/>
        </w:rPr>
        <w:t>МКП «Дивинское ЖКХ»  ежемесячно до 5 числа, месяца, следующего за отчетным, предоставлять информацию в соответствии с пунктами 3.2.5; 3.2.6; 3.2.7 настоящему приложению к постановлению в  администрацию Дивинского сельсовета Болотнинского района Новосибирской области.</w:t>
      </w:r>
      <w:proofErr w:type="gramEnd"/>
    </w:p>
    <w:p w:rsidR="00F64C6C" w:rsidRDefault="00F64C6C" w:rsidP="00F64C6C">
      <w:pPr>
        <w:pStyle w:val="30"/>
        <w:numPr>
          <w:ilvl w:val="0"/>
          <w:numId w:val="1"/>
        </w:numPr>
        <w:shd w:val="clear" w:color="auto" w:fill="auto"/>
        <w:spacing w:before="0" w:after="0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 Опубликовать настоящее постановление в «Вестнике» Дивинского сельсовета, а также на официальном сайте  администрации Дивинского сельсовета.</w:t>
      </w:r>
    </w:p>
    <w:p w:rsidR="00F64C6C" w:rsidRDefault="00F64C6C" w:rsidP="00F64C6C">
      <w:pPr>
        <w:pStyle w:val="30"/>
        <w:numPr>
          <w:ilvl w:val="0"/>
          <w:numId w:val="1"/>
        </w:numPr>
        <w:shd w:val="clear" w:color="auto" w:fill="auto"/>
        <w:spacing w:before="0" w:after="0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Настоящее постановление вступает в силу с момента его официального опубликования.</w:t>
      </w:r>
    </w:p>
    <w:p w:rsidR="00F64C6C" w:rsidRDefault="00F64C6C" w:rsidP="00F64C6C">
      <w:pPr>
        <w:pStyle w:val="30"/>
        <w:numPr>
          <w:ilvl w:val="0"/>
          <w:numId w:val="1"/>
        </w:numPr>
        <w:shd w:val="clear" w:color="auto" w:fill="auto"/>
        <w:spacing w:before="0" w:after="1038" w:line="317" w:lineRule="exact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F64C6C" w:rsidRDefault="00F64C6C" w:rsidP="00F64C6C">
      <w:pPr>
        <w:pStyle w:val="30"/>
        <w:framePr w:h="221" w:wrap="around" w:vAnchor="text" w:hAnchor="margin" w:x="8399" w:yAlign="top"/>
        <w:shd w:val="clear" w:color="auto" w:fill="auto"/>
        <w:spacing w:before="0" w:after="0" w:line="210" w:lineRule="exact"/>
        <w:ind w:left="100"/>
        <w:jc w:val="left"/>
        <w:rPr>
          <w:sz w:val="24"/>
          <w:szCs w:val="24"/>
        </w:rPr>
      </w:pPr>
      <w:r>
        <w:rPr>
          <w:rStyle w:val="3Exact"/>
          <w:sz w:val="24"/>
          <w:szCs w:val="24"/>
        </w:rPr>
        <w:t xml:space="preserve"> </w:t>
      </w:r>
    </w:p>
    <w:p w:rsidR="00F64C6C" w:rsidRDefault="00F64C6C" w:rsidP="00F64C6C">
      <w:pPr>
        <w:pStyle w:val="30"/>
        <w:shd w:val="clear" w:color="auto" w:fill="auto"/>
        <w:spacing w:before="0" w:after="0" w:line="220" w:lineRule="exact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Глава Дивинского сельсовета </w:t>
      </w:r>
    </w:p>
    <w:p w:rsidR="00F64C6C" w:rsidRDefault="00F64C6C" w:rsidP="00F64C6C">
      <w:pPr>
        <w:pStyle w:val="30"/>
        <w:shd w:val="clear" w:color="auto" w:fill="auto"/>
        <w:spacing w:before="0" w:after="0" w:line="22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Болотнинского района</w:t>
      </w:r>
    </w:p>
    <w:p w:rsidR="00F64C6C" w:rsidRDefault="00F64C6C" w:rsidP="00F64C6C">
      <w:pPr>
        <w:pStyle w:val="30"/>
        <w:shd w:val="clear" w:color="auto" w:fill="auto"/>
        <w:spacing w:before="0" w:after="0" w:line="22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Новосибирской области:                                                                                Е.А.Литвинова</w:t>
      </w:r>
    </w:p>
    <w:p w:rsidR="00F64C6C" w:rsidRDefault="00F64C6C" w:rsidP="00F64C6C">
      <w:pPr>
        <w:pStyle w:val="30"/>
        <w:shd w:val="clear" w:color="auto" w:fill="auto"/>
        <w:spacing w:before="0" w:after="0" w:line="220" w:lineRule="exact"/>
        <w:ind w:left="20"/>
        <w:rPr>
          <w:sz w:val="24"/>
          <w:szCs w:val="24"/>
        </w:rPr>
      </w:pPr>
    </w:p>
    <w:p w:rsidR="00F64C6C" w:rsidRDefault="00F64C6C" w:rsidP="00F64C6C">
      <w:pPr>
        <w:pStyle w:val="30"/>
        <w:shd w:val="clear" w:color="auto" w:fill="auto"/>
        <w:spacing w:before="0" w:after="0" w:line="220" w:lineRule="exact"/>
        <w:ind w:left="20"/>
        <w:rPr>
          <w:sz w:val="24"/>
          <w:szCs w:val="24"/>
        </w:rPr>
      </w:pPr>
    </w:p>
    <w:p w:rsidR="00F64C6C" w:rsidRDefault="00F64C6C" w:rsidP="00F64C6C">
      <w:pPr>
        <w:pStyle w:val="30"/>
        <w:shd w:val="clear" w:color="auto" w:fill="auto"/>
        <w:spacing w:before="0" w:after="0" w:line="220" w:lineRule="exact"/>
        <w:ind w:left="20"/>
      </w:pPr>
    </w:p>
    <w:p w:rsidR="00F64C6C" w:rsidRDefault="00F64C6C" w:rsidP="00F64C6C">
      <w:pPr>
        <w:pStyle w:val="30"/>
        <w:shd w:val="clear" w:color="auto" w:fill="auto"/>
        <w:spacing w:before="0" w:after="0" w:line="220" w:lineRule="exact"/>
        <w:ind w:left="20"/>
      </w:pPr>
    </w:p>
    <w:p w:rsidR="00F64C6C" w:rsidRDefault="00F64C6C" w:rsidP="00F64C6C">
      <w:pPr>
        <w:pStyle w:val="30"/>
        <w:shd w:val="clear" w:color="auto" w:fill="auto"/>
        <w:spacing w:before="0" w:after="0" w:line="220" w:lineRule="exact"/>
        <w:ind w:left="20"/>
      </w:pPr>
    </w:p>
    <w:p w:rsidR="00F64C6C" w:rsidRDefault="00F64C6C" w:rsidP="00F64C6C">
      <w:pPr>
        <w:pStyle w:val="30"/>
        <w:shd w:val="clear" w:color="auto" w:fill="auto"/>
        <w:spacing w:before="0" w:after="0" w:line="220" w:lineRule="exact"/>
        <w:ind w:left="20"/>
      </w:pPr>
    </w:p>
    <w:p w:rsidR="00F64C6C" w:rsidRDefault="00F64C6C" w:rsidP="00F64C6C">
      <w:pPr>
        <w:pStyle w:val="30"/>
        <w:shd w:val="clear" w:color="auto" w:fill="auto"/>
        <w:spacing w:before="0" w:after="0" w:line="220" w:lineRule="exact"/>
        <w:ind w:left="20"/>
      </w:pPr>
    </w:p>
    <w:p w:rsidR="00F64C6C" w:rsidRDefault="00F64C6C" w:rsidP="00F64C6C">
      <w:pPr>
        <w:pStyle w:val="30"/>
        <w:shd w:val="clear" w:color="auto" w:fill="auto"/>
        <w:spacing w:before="0" w:after="0" w:line="220" w:lineRule="exact"/>
      </w:pPr>
    </w:p>
    <w:p w:rsidR="00F64C6C" w:rsidRDefault="00F64C6C" w:rsidP="00F64C6C">
      <w:pPr>
        <w:pStyle w:val="30"/>
        <w:shd w:val="clear" w:color="auto" w:fill="auto"/>
        <w:spacing w:before="0" w:after="0"/>
        <w:ind w:left="6240" w:right="20"/>
        <w:jc w:val="right"/>
      </w:pPr>
      <w:r>
        <w:lastRenderedPageBreak/>
        <w:t xml:space="preserve">Приложение к постановлению администрации </w:t>
      </w:r>
    </w:p>
    <w:p w:rsidR="00F64C6C" w:rsidRDefault="00F64C6C" w:rsidP="00F64C6C">
      <w:pPr>
        <w:pStyle w:val="30"/>
        <w:shd w:val="clear" w:color="auto" w:fill="auto"/>
        <w:spacing w:before="0" w:after="0"/>
        <w:ind w:left="6240" w:right="20"/>
        <w:jc w:val="right"/>
      </w:pPr>
      <w:r>
        <w:t>Дивинского сельсовета</w:t>
      </w:r>
    </w:p>
    <w:p w:rsidR="00F64C6C" w:rsidRDefault="00F64C6C" w:rsidP="00F64C6C">
      <w:pPr>
        <w:pStyle w:val="30"/>
        <w:shd w:val="clear" w:color="auto" w:fill="auto"/>
        <w:spacing w:before="0" w:after="0"/>
        <w:ind w:left="6240" w:right="20"/>
        <w:jc w:val="right"/>
      </w:pPr>
      <w:r>
        <w:t xml:space="preserve">Болотнинского района </w:t>
      </w:r>
    </w:p>
    <w:p w:rsidR="00F64C6C" w:rsidRDefault="00F64C6C" w:rsidP="00F64C6C">
      <w:pPr>
        <w:pStyle w:val="30"/>
        <w:shd w:val="clear" w:color="auto" w:fill="auto"/>
        <w:spacing w:before="0" w:after="0"/>
        <w:ind w:left="6240" w:right="20"/>
        <w:jc w:val="right"/>
      </w:pPr>
      <w:r>
        <w:t>Новосибирской области</w:t>
      </w:r>
    </w:p>
    <w:p w:rsidR="00F64C6C" w:rsidRDefault="00F64C6C" w:rsidP="00F64C6C">
      <w:pPr>
        <w:pStyle w:val="30"/>
        <w:shd w:val="clear" w:color="auto" w:fill="auto"/>
        <w:spacing w:before="0" w:after="0"/>
        <w:ind w:left="6240" w:right="20"/>
        <w:jc w:val="right"/>
      </w:pPr>
      <w:r>
        <w:t>№ 70 от 03.10.2018</w:t>
      </w:r>
    </w:p>
    <w:p w:rsidR="00F64C6C" w:rsidRDefault="00F64C6C" w:rsidP="00F64C6C">
      <w:pPr>
        <w:pStyle w:val="30"/>
        <w:shd w:val="clear" w:color="auto" w:fill="auto"/>
        <w:spacing w:before="0" w:after="521"/>
        <w:ind w:right="260"/>
        <w:jc w:val="right"/>
      </w:pPr>
    </w:p>
    <w:p w:rsidR="00F64C6C" w:rsidRDefault="00F64C6C" w:rsidP="00F64C6C">
      <w:pPr>
        <w:pStyle w:val="20"/>
        <w:shd w:val="clear" w:color="auto" w:fill="auto"/>
        <w:spacing w:before="0" w:after="0" w:line="298" w:lineRule="exact"/>
        <w:ind w:left="4680" w:firstLine="0"/>
        <w:jc w:val="left"/>
      </w:pPr>
      <w:r>
        <w:t>Система</w:t>
      </w:r>
    </w:p>
    <w:p w:rsidR="00F64C6C" w:rsidRDefault="00F64C6C" w:rsidP="00F64C6C">
      <w:pPr>
        <w:pStyle w:val="20"/>
        <w:shd w:val="clear" w:color="auto" w:fill="auto"/>
        <w:spacing w:before="0" w:after="286" w:line="298" w:lineRule="exact"/>
        <w:ind w:left="1660" w:right="740"/>
        <w:jc w:val="center"/>
      </w:pPr>
      <w:r>
        <w:t>мониторинга состояния систем теплоснабжения на территории муниципального образования  Дивинского сельсовета Болотнинского района Новосибирской области</w:t>
      </w:r>
    </w:p>
    <w:p w:rsidR="00F64C6C" w:rsidRDefault="00F64C6C" w:rsidP="00F64C6C">
      <w:pPr>
        <w:pStyle w:val="20"/>
        <w:numPr>
          <w:ilvl w:val="0"/>
          <w:numId w:val="2"/>
        </w:numPr>
        <w:shd w:val="clear" w:color="auto" w:fill="auto"/>
        <w:tabs>
          <w:tab w:val="left" w:pos="4331"/>
        </w:tabs>
        <w:spacing w:before="0" w:after="256" w:line="240" w:lineRule="exact"/>
        <w:ind w:left="3980"/>
      </w:pPr>
      <w:r>
        <w:t>Общие положения</w:t>
      </w:r>
    </w:p>
    <w:p w:rsidR="00F64C6C" w:rsidRDefault="00F64C6C" w:rsidP="00F64C6C">
      <w:pPr>
        <w:pStyle w:val="31"/>
        <w:numPr>
          <w:ilvl w:val="1"/>
          <w:numId w:val="2"/>
        </w:numPr>
        <w:shd w:val="clear" w:color="auto" w:fill="auto"/>
        <w:spacing w:before="0" w:line="298" w:lineRule="exact"/>
        <w:ind w:left="20" w:right="20" w:firstLine="440"/>
        <w:jc w:val="both"/>
      </w:pPr>
      <w:r>
        <w:rPr>
          <w:rStyle w:val="1"/>
        </w:rPr>
        <w:t xml:space="preserve"> Мониторинг состояния системы теплоснабжения муниципального образования </w:t>
      </w:r>
      <w:r>
        <w:t>Дивинского сельсовета Болотнинского района Новосибирской области</w:t>
      </w:r>
      <w:r>
        <w:rPr>
          <w:rStyle w:val="1"/>
        </w:rPr>
        <w:t xml:space="preserve">  (далее - мониторинг) осуществляется в соответствии с Федеральным законом от 27 июля 2010 г. № 190-ФЗ «О теплоснабжении», Правилами организации теплоснабжения в Российской Федерации, утвержденными постановлением Правительства РФ от 08.08.2012 № 808.</w:t>
      </w:r>
    </w:p>
    <w:p w:rsidR="00F64C6C" w:rsidRDefault="00F64C6C" w:rsidP="00F64C6C">
      <w:pPr>
        <w:pStyle w:val="31"/>
        <w:shd w:val="clear" w:color="auto" w:fill="auto"/>
        <w:spacing w:before="0" w:line="298" w:lineRule="exact"/>
        <w:ind w:left="20" w:right="20" w:firstLine="440"/>
        <w:jc w:val="both"/>
      </w:pPr>
      <w:r>
        <w:rPr>
          <w:rStyle w:val="1"/>
        </w:rPr>
        <w:t>Система мониторинга состояния системы теплоснабжения - это комплексная система наблюдений, оценки и прогноза состояния тепловых сетей, источников тепла и потребителей тепла.</w:t>
      </w:r>
    </w:p>
    <w:p w:rsidR="00F64C6C" w:rsidRDefault="00F64C6C" w:rsidP="00F64C6C">
      <w:pPr>
        <w:pStyle w:val="31"/>
        <w:shd w:val="clear" w:color="auto" w:fill="auto"/>
        <w:spacing w:before="0" w:line="298" w:lineRule="exact"/>
        <w:ind w:left="20" w:right="20" w:firstLine="440"/>
        <w:jc w:val="both"/>
      </w:pPr>
      <w:r>
        <w:rPr>
          <w:rStyle w:val="1"/>
        </w:rPr>
        <w:t>Мониторинг - процесс, обеспечивающий постоянное оперативное получение достоверной информации о функционировании объектов теплоснабжения.</w:t>
      </w:r>
    </w:p>
    <w:p w:rsidR="00F64C6C" w:rsidRDefault="00F64C6C" w:rsidP="00F64C6C">
      <w:pPr>
        <w:pStyle w:val="31"/>
        <w:shd w:val="clear" w:color="auto" w:fill="auto"/>
        <w:spacing w:before="0" w:line="298" w:lineRule="exact"/>
        <w:ind w:left="20" w:firstLine="440"/>
        <w:jc w:val="both"/>
      </w:pPr>
      <w:r>
        <w:rPr>
          <w:rStyle w:val="1"/>
        </w:rPr>
        <w:t>Система мониторинга включает в себя:</w:t>
      </w:r>
    </w:p>
    <w:p w:rsidR="00F64C6C" w:rsidRDefault="00F64C6C" w:rsidP="00F64C6C">
      <w:pPr>
        <w:pStyle w:val="31"/>
        <w:numPr>
          <w:ilvl w:val="0"/>
          <w:numId w:val="3"/>
        </w:numPr>
        <w:shd w:val="clear" w:color="auto" w:fill="auto"/>
        <w:spacing w:before="0" w:line="298" w:lineRule="exact"/>
        <w:ind w:left="20" w:firstLine="440"/>
        <w:jc w:val="both"/>
      </w:pPr>
      <w:r>
        <w:rPr>
          <w:rStyle w:val="1"/>
        </w:rPr>
        <w:t xml:space="preserve"> Систему сбора данных.</w:t>
      </w:r>
    </w:p>
    <w:p w:rsidR="00F64C6C" w:rsidRDefault="00F64C6C" w:rsidP="00F64C6C">
      <w:pPr>
        <w:pStyle w:val="31"/>
        <w:numPr>
          <w:ilvl w:val="0"/>
          <w:numId w:val="3"/>
        </w:numPr>
        <w:shd w:val="clear" w:color="auto" w:fill="auto"/>
        <w:spacing w:before="0" w:line="298" w:lineRule="exact"/>
        <w:ind w:left="20" w:firstLine="440"/>
        <w:jc w:val="both"/>
      </w:pPr>
      <w:r>
        <w:rPr>
          <w:rStyle w:val="1"/>
        </w:rPr>
        <w:t xml:space="preserve"> Систему хранения, обработки и предоставление данных.</w:t>
      </w:r>
    </w:p>
    <w:p w:rsidR="00F64C6C" w:rsidRDefault="00F64C6C" w:rsidP="00F64C6C">
      <w:pPr>
        <w:pStyle w:val="31"/>
        <w:numPr>
          <w:ilvl w:val="0"/>
          <w:numId w:val="3"/>
        </w:numPr>
        <w:shd w:val="clear" w:color="auto" w:fill="auto"/>
        <w:spacing w:before="0" w:line="298" w:lineRule="exact"/>
        <w:ind w:left="20" w:firstLine="440"/>
        <w:jc w:val="both"/>
      </w:pPr>
      <w:r>
        <w:rPr>
          <w:rStyle w:val="1"/>
        </w:rPr>
        <w:t xml:space="preserve"> Систему анализа и выдачи информации для принятия решения.</w:t>
      </w:r>
    </w:p>
    <w:p w:rsidR="00F64C6C" w:rsidRDefault="00F64C6C" w:rsidP="00F64C6C">
      <w:pPr>
        <w:pStyle w:val="31"/>
        <w:numPr>
          <w:ilvl w:val="1"/>
          <w:numId w:val="2"/>
        </w:numPr>
        <w:shd w:val="clear" w:color="auto" w:fill="auto"/>
        <w:spacing w:before="0" w:line="298" w:lineRule="exact"/>
        <w:ind w:left="20" w:right="20" w:firstLine="440"/>
        <w:jc w:val="both"/>
      </w:pPr>
      <w:r>
        <w:rPr>
          <w:rStyle w:val="1"/>
        </w:rPr>
        <w:t xml:space="preserve"> Мониторинг осуществляется в целях анализа и оценки выполнения плановых мероприятий, и представляет собой механизм координации действий органов местного самоуправления, теплоснабжающих и </w:t>
      </w:r>
      <w:proofErr w:type="spellStart"/>
      <w:r>
        <w:rPr>
          <w:rStyle w:val="1"/>
        </w:rPr>
        <w:t>теплосетевых</w:t>
      </w:r>
      <w:proofErr w:type="spellEnd"/>
      <w:r>
        <w:rPr>
          <w:rStyle w:val="1"/>
        </w:rPr>
        <w:t xml:space="preserve"> организаций.</w:t>
      </w:r>
    </w:p>
    <w:p w:rsidR="00F64C6C" w:rsidRDefault="00F64C6C" w:rsidP="00F64C6C">
      <w:pPr>
        <w:pStyle w:val="31"/>
        <w:numPr>
          <w:ilvl w:val="1"/>
          <w:numId w:val="2"/>
        </w:numPr>
        <w:shd w:val="clear" w:color="auto" w:fill="auto"/>
        <w:spacing w:before="0" w:line="298" w:lineRule="exact"/>
        <w:ind w:left="20" w:right="20" w:firstLine="440"/>
        <w:jc w:val="both"/>
      </w:pPr>
      <w:r>
        <w:rPr>
          <w:rStyle w:val="1"/>
        </w:rPr>
        <w:t xml:space="preserve"> Целями создания мониторинга являются повышение надежности и безопасности систем теплоснабжения, совершенствование, развитие систем теплоснабжения, обеспечение их соответствия изменившимся условиям внешней среды.</w:t>
      </w:r>
    </w:p>
    <w:p w:rsidR="00F64C6C" w:rsidRDefault="00F64C6C" w:rsidP="00F64C6C">
      <w:pPr>
        <w:pStyle w:val="31"/>
        <w:numPr>
          <w:ilvl w:val="1"/>
          <w:numId w:val="2"/>
        </w:numPr>
        <w:shd w:val="clear" w:color="auto" w:fill="auto"/>
        <w:spacing w:before="0" w:line="298" w:lineRule="exact"/>
        <w:ind w:left="20" w:right="20" w:firstLine="440"/>
        <w:jc w:val="both"/>
      </w:pPr>
      <w:r>
        <w:rPr>
          <w:rStyle w:val="1"/>
        </w:rPr>
        <w:t xml:space="preserve"> Функционирование системы мониторинга осуществляется на муниципальном и объектном уровнях.</w:t>
      </w:r>
    </w:p>
    <w:p w:rsidR="00F64C6C" w:rsidRDefault="00F64C6C" w:rsidP="00F64C6C">
      <w:pPr>
        <w:pStyle w:val="31"/>
        <w:shd w:val="clear" w:color="auto" w:fill="auto"/>
        <w:spacing w:before="0" w:line="298" w:lineRule="exact"/>
        <w:ind w:left="20" w:right="20" w:firstLine="440"/>
        <w:jc w:val="both"/>
      </w:pPr>
      <w:r>
        <w:rPr>
          <w:rStyle w:val="1"/>
        </w:rPr>
        <w:t>На муниципальном уровне организационно-методическое руководство и координацию деятельности системы мониторинга осуществляет администрация города Судака.</w:t>
      </w:r>
    </w:p>
    <w:p w:rsidR="00F64C6C" w:rsidRDefault="00F64C6C" w:rsidP="00F64C6C">
      <w:pPr>
        <w:pStyle w:val="31"/>
        <w:shd w:val="clear" w:color="auto" w:fill="auto"/>
        <w:spacing w:before="0" w:line="298" w:lineRule="exact"/>
        <w:ind w:left="20" w:right="20" w:firstLine="440"/>
        <w:jc w:val="both"/>
      </w:pPr>
      <w:r>
        <w:rPr>
          <w:rStyle w:val="1"/>
        </w:rPr>
        <w:t>На объектном уровне организационно-методическое руководство и координацию деятельности системы мониторинга осуществляет теплоснабжающая организация.</w:t>
      </w:r>
    </w:p>
    <w:p w:rsidR="00F64C6C" w:rsidRDefault="00F64C6C" w:rsidP="00F64C6C">
      <w:pPr>
        <w:pStyle w:val="31"/>
        <w:numPr>
          <w:ilvl w:val="1"/>
          <w:numId w:val="2"/>
        </w:numPr>
        <w:shd w:val="clear" w:color="auto" w:fill="auto"/>
        <w:spacing w:before="0" w:line="298" w:lineRule="exact"/>
        <w:ind w:left="20" w:firstLine="440"/>
        <w:jc w:val="both"/>
      </w:pPr>
      <w:r>
        <w:rPr>
          <w:rStyle w:val="1"/>
        </w:rPr>
        <w:t xml:space="preserve"> Основными задачами проведения мониторинга являются:</w:t>
      </w:r>
    </w:p>
    <w:p w:rsidR="00F64C6C" w:rsidRDefault="00F64C6C" w:rsidP="00F64C6C">
      <w:pPr>
        <w:pStyle w:val="31"/>
        <w:numPr>
          <w:ilvl w:val="0"/>
          <w:numId w:val="3"/>
        </w:numPr>
        <w:shd w:val="clear" w:color="auto" w:fill="auto"/>
        <w:spacing w:before="0" w:line="298" w:lineRule="exact"/>
        <w:ind w:left="20" w:right="20" w:firstLine="440"/>
        <w:jc w:val="both"/>
      </w:pPr>
      <w:r>
        <w:rPr>
          <w:rStyle w:val="1"/>
        </w:rPr>
        <w:t xml:space="preserve"> анализ соответствия запланированных мероприятий фактически </w:t>
      </w:r>
      <w:proofErr w:type="gramStart"/>
      <w:r>
        <w:rPr>
          <w:rStyle w:val="1"/>
        </w:rPr>
        <w:t>осуществленным</w:t>
      </w:r>
      <w:proofErr w:type="gramEnd"/>
      <w:r>
        <w:rPr>
          <w:rStyle w:val="1"/>
        </w:rPr>
        <w:t xml:space="preserve"> (оценка хода реализации);</w:t>
      </w:r>
    </w:p>
    <w:p w:rsidR="00F64C6C" w:rsidRDefault="00F64C6C" w:rsidP="00F64C6C">
      <w:pPr>
        <w:pStyle w:val="31"/>
        <w:numPr>
          <w:ilvl w:val="0"/>
          <w:numId w:val="3"/>
        </w:numPr>
        <w:shd w:val="clear" w:color="auto" w:fill="auto"/>
        <w:spacing w:before="0" w:line="298" w:lineRule="exact"/>
        <w:ind w:left="20" w:right="20" w:firstLine="440"/>
        <w:jc w:val="both"/>
      </w:pPr>
      <w:r>
        <w:rPr>
          <w:rStyle w:val="1"/>
        </w:rPr>
        <w:t xml:space="preserve"> анализ соответствия фактических результатов, ее целям (анализ результативности);</w:t>
      </w:r>
    </w:p>
    <w:p w:rsidR="00F64C6C" w:rsidRDefault="00F64C6C" w:rsidP="00F64C6C">
      <w:pPr>
        <w:pStyle w:val="31"/>
        <w:numPr>
          <w:ilvl w:val="0"/>
          <w:numId w:val="3"/>
        </w:numPr>
        <w:shd w:val="clear" w:color="auto" w:fill="auto"/>
        <w:spacing w:before="0" w:line="298" w:lineRule="exact"/>
        <w:ind w:left="20" w:right="20" w:firstLine="440"/>
        <w:jc w:val="both"/>
      </w:pPr>
      <w:r>
        <w:rPr>
          <w:rStyle w:val="1"/>
        </w:rPr>
        <w:t xml:space="preserve"> анализ соотношения затрат, направленных на реализацию с полученным эффектом (анализ эффективности);</w:t>
      </w:r>
    </w:p>
    <w:p w:rsidR="00F64C6C" w:rsidRDefault="00F64C6C" w:rsidP="00F64C6C">
      <w:pPr>
        <w:pStyle w:val="31"/>
        <w:numPr>
          <w:ilvl w:val="0"/>
          <w:numId w:val="3"/>
        </w:numPr>
        <w:shd w:val="clear" w:color="auto" w:fill="auto"/>
        <w:spacing w:before="0" w:line="298" w:lineRule="exact"/>
        <w:ind w:left="20" w:firstLine="440"/>
        <w:jc w:val="both"/>
      </w:pPr>
      <w:r>
        <w:rPr>
          <w:rStyle w:val="1"/>
        </w:rPr>
        <w:lastRenderedPageBreak/>
        <w:t xml:space="preserve"> анализ влияния изменений внешних условий;</w:t>
      </w:r>
    </w:p>
    <w:p w:rsidR="00F64C6C" w:rsidRDefault="00F64C6C" w:rsidP="00F64C6C">
      <w:pPr>
        <w:pStyle w:val="31"/>
        <w:numPr>
          <w:ilvl w:val="0"/>
          <w:numId w:val="3"/>
        </w:numPr>
        <w:shd w:val="clear" w:color="auto" w:fill="auto"/>
        <w:spacing w:before="0" w:line="298" w:lineRule="exact"/>
        <w:ind w:left="20" w:firstLine="440"/>
        <w:jc w:val="both"/>
      </w:pPr>
      <w:r>
        <w:rPr>
          <w:rStyle w:val="1"/>
        </w:rPr>
        <w:t xml:space="preserve"> анализ причин успехов и неудач выполнения;</w:t>
      </w:r>
    </w:p>
    <w:p w:rsidR="00F64C6C" w:rsidRDefault="00F64C6C" w:rsidP="00F64C6C">
      <w:pPr>
        <w:pStyle w:val="31"/>
        <w:numPr>
          <w:ilvl w:val="0"/>
          <w:numId w:val="3"/>
        </w:numPr>
        <w:shd w:val="clear" w:color="auto" w:fill="auto"/>
        <w:spacing w:before="0" w:line="298" w:lineRule="exact"/>
        <w:ind w:left="20" w:firstLine="440"/>
        <w:jc w:val="both"/>
      </w:pPr>
      <w:r>
        <w:rPr>
          <w:rStyle w:val="1"/>
        </w:rPr>
        <w:t xml:space="preserve"> анализ эффективности организации выполнения;</w:t>
      </w:r>
    </w:p>
    <w:p w:rsidR="00F64C6C" w:rsidRDefault="00F64C6C" w:rsidP="00F64C6C">
      <w:pPr>
        <w:pStyle w:val="31"/>
        <w:numPr>
          <w:ilvl w:val="0"/>
          <w:numId w:val="3"/>
        </w:numPr>
        <w:shd w:val="clear" w:color="auto" w:fill="auto"/>
        <w:spacing w:before="0" w:line="298" w:lineRule="exact"/>
        <w:ind w:left="20" w:right="20" w:firstLine="420"/>
        <w:jc w:val="both"/>
      </w:pPr>
      <w:r>
        <w:rPr>
          <w:rStyle w:val="1"/>
        </w:rPr>
        <w:t xml:space="preserve"> корректировка с учетом происходящих изменений, в том числе уточнение целей и задач.</w:t>
      </w:r>
    </w:p>
    <w:p w:rsidR="00F64C6C" w:rsidRDefault="00F64C6C" w:rsidP="00F64C6C">
      <w:pPr>
        <w:pStyle w:val="31"/>
        <w:numPr>
          <w:ilvl w:val="1"/>
          <w:numId w:val="2"/>
        </w:numPr>
        <w:shd w:val="clear" w:color="auto" w:fill="auto"/>
        <w:spacing w:before="0" w:line="298" w:lineRule="exact"/>
        <w:ind w:left="20" w:firstLine="420"/>
        <w:jc w:val="both"/>
      </w:pPr>
      <w:r>
        <w:rPr>
          <w:rStyle w:val="1"/>
        </w:rPr>
        <w:t xml:space="preserve"> Основными этапами проведения мониторинга являются:</w:t>
      </w:r>
    </w:p>
    <w:p w:rsidR="00F64C6C" w:rsidRDefault="00F64C6C" w:rsidP="00F64C6C">
      <w:pPr>
        <w:pStyle w:val="31"/>
        <w:numPr>
          <w:ilvl w:val="0"/>
          <w:numId w:val="3"/>
        </w:numPr>
        <w:shd w:val="clear" w:color="auto" w:fill="auto"/>
        <w:spacing w:before="0" w:line="298" w:lineRule="exact"/>
        <w:ind w:left="20" w:right="20" w:firstLine="420"/>
        <w:jc w:val="both"/>
      </w:pPr>
      <w:r>
        <w:rPr>
          <w:rStyle w:val="1"/>
        </w:rPr>
        <w:t xml:space="preserve"> определение целей и задач </w:t>
      </w:r>
      <w:proofErr w:type="gramStart"/>
      <w:r>
        <w:rPr>
          <w:rStyle w:val="1"/>
        </w:rPr>
        <w:t>проведения мониторинга состояния систем теплоснабжения</w:t>
      </w:r>
      <w:proofErr w:type="gramEnd"/>
      <w:r>
        <w:rPr>
          <w:rStyle w:val="1"/>
        </w:rPr>
        <w:t>;</w:t>
      </w:r>
    </w:p>
    <w:p w:rsidR="00F64C6C" w:rsidRDefault="00F64C6C" w:rsidP="00F64C6C">
      <w:pPr>
        <w:pStyle w:val="31"/>
        <w:numPr>
          <w:ilvl w:val="0"/>
          <w:numId w:val="3"/>
        </w:numPr>
        <w:shd w:val="clear" w:color="auto" w:fill="auto"/>
        <w:spacing w:before="0" w:line="298" w:lineRule="exact"/>
        <w:ind w:left="20" w:right="20" w:firstLine="420"/>
        <w:jc w:val="both"/>
      </w:pPr>
      <w:r>
        <w:rPr>
          <w:rStyle w:val="1"/>
        </w:rPr>
        <w:t xml:space="preserve"> формирование системы индикаторов, отражающих реализацию целей, развития систем теплоснабжения;</w:t>
      </w:r>
    </w:p>
    <w:p w:rsidR="00F64C6C" w:rsidRDefault="00F64C6C" w:rsidP="00F64C6C">
      <w:pPr>
        <w:pStyle w:val="31"/>
        <w:numPr>
          <w:ilvl w:val="0"/>
          <w:numId w:val="3"/>
        </w:numPr>
        <w:shd w:val="clear" w:color="auto" w:fill="auto"/>
        <w:spacing w:before="0" w:line="298" w:lineRule="exact"/>
        <w:ind w:left="20" w:right="20" w:firstLine="420"/>
        <w:jc w:val="both"/>
      </w:pPr>
      <w:r>
        <w:rPr>
          <w:rStyle w:val="1"/>
        </w:rPr>
        <w:t xml:space="preserve"> формирование системы планово-отчетной документации, необходимой для оперативного контроля над реализацией, развития систем теплоснабжения, и периодичности предоставления информации;</w:t>
      </w:r>
    </w:p>
    <w:p w:rsidR="00F64C6C" w:rsidRDefault="00F64C6C" w:rsidP="00F64C6C">
      <w:pPr>
        <w:pStyle w:val="31"/>
        <w:numPr>
          <w:ilvl w:val="0"/>
          <w:numId w:val="3"/>
        </w:numPr>
        <w:shd w:val="clear" w:color="auto" w:fill="auto"/>
        <w:spacing w:before="0" w:line="298" w:lineRule="exact"/>
        <w:ind w:left="20" w:firstLine="420"/>
        <w:jc w:val="both"/>
      </w:pPr>
      <w:r>
        <w:rPr>
          <w:rStyle w:val="1"/>
        </w:rPr>
        <w:t xml:space="preserve"> анализ полученной информации.</w:t>
      </w:r>
    </w:p>
    <w:p w:rsidR="00F64C6C" w:rsidRDefault="00F64C6C" w:rsidP="00F64C6C">
      <w:pPr>
        <w:pStyle w:val="31"/>
        <w:numPr>
          <w:ilvl w:val="1"/>
          <w:numId w:val="2"/>
        </w:numPr>
        <w:shd w:val="clear" w:color="auto" w:fill="auto"/>
        <w:spacing w:before="0" w:line="298" w:lineRule="exact"/>
        <w:ind w:left="20" w:right="20" w:firstLine="420"/>
        <w:jc w:val="both"/>
      </w:pPr>
      <w:r>
        <w:rPr>
          <w:rStyle w:val="1"/>
        </w:rPr>
        <w:t xml:space="preserve"> </w:t>
      </w:r>
      <w:proofErr w:type="gramStart"/>
      <w:r>
        <w:rPr>
          <w:rStyle w:val="1"/>
        </w:rPr>
        <w:t>Основными индикаторами, применяемыми для мониторинга развития систем теплоснабжения являются</w:t>
      </w:r>
      <w:proofErr w:type="gramEnd"/>
      <w:r>
        <w:rPr>
          <w:rStyle w:val="1"/>
        </w:rPr>
        <w:t>:</w:t>
      </w:r>
    </w:p>
    <w:p w:rsidR="00F64C6C" w:rsidRDefault="00F64C6C" w:rsidP="00F64C6C">
      <w:pPr>
        <w:pStyle w:val="31"/>
        <w:numPr>
          <w:ilvl w:val="0"/>
          <w:numId w:val="3"/>
        </w:numPr>
        <w:shd w:val="clear" w:color="auto" w:fill="auto"/>
        <w:spacing w:before="0" w:line="298" w:lineRule="exact"/>
        <w:ind w:left="20" w:firstLine="420"/>
        <w:jc w:val="both"/>
      </w:pPr>
      <w:r>
        <w:rPr>
          <w:rStyle w:val="1"/>
        </w:rPr>
        <w:t xml:space="preserve"> объем выработки тепловой энергии;</w:t>
      </w:r>
    </w:p>
    <w:p w:rsidR="00F64C6C" w:rsidRDefault="00F64C6C" w:rsidP="00F64C6C">
      <w:pPr>
        <w:pStyle w:val="31"/>
        <w:numPr>
          <w:ilvl w:val="0"/>
          <w:numId w:val="3"/>
        </w:numPr>
        <w:shd w:val="clear" w:color="auto" w:fill="auto"/>
        <w:spacing w:before="0" w:line="298" w:lineRule="exact"/>
        <w:ind w:left="20" w:firstLine="420"/>
        <w:jc w:val="both"/>
      </w:pPr>
      <w:r>
        <w:rPr>
          <w:rStyle w:val="1"/>
        </w:rPr>
        <w:t xml:space="preserve"> уровень загрузки мощностей </w:t>
      </w:r>
      <w:proofErr w:type="spellStart"/>
      <w:r>
        <w:rPr>
          <w:rStyle w:val="1"/>
        </w:rPr>
        <w:t>теплоисточников</w:t>
      </w:r>
      <w:proofErr w:type="spellEnd"/>
      <w:r>
        <w:rPr>
          <w:rStyle w:val="1"/>
        </w:rPr>
        <w:t>;</w:t>
      </w:r>
    </w:p>
    <w:p w:rsidR="00F64C6C" w:rsidRDefault="00F64C6C" w:rsidP="00F64C6C">
      <w:pPr>
        <w:pStyle w:val="31"/>
        <w:numPr>
          <w:ilvl w:val="0"/>
          <w:numId w:val="3"/>
        </w:numPr>
        <w:shd w:val="clear" w:color="auto" w:fill="auto"/>
        <w:spacing w:before="0" w:line="298" w:lineRule="exact"/>
        <w:ind w:left="20" w:right="20" w:firstLine="420"/>
        <w:jc w:val="both"/>
      </w:pPr>
      <w:r>
        <w:rPr>
          <w:rStyle w:val="1"/>
        </w:rPr>
        <w:t xml:space="preserve"> уровень соответствия тепловых мощностей потребностям потребителей тепловой энергии;</w:t>
      </w:r>
    </w:p>
    <w:p w:rsidR="00F64C6C" w:rsidRDefault="00F64C6C" w:rsidP="00F64C6C">
      <w:pPr>
        <w:pStyle w:val="31"/>
        <w:numPr>
          <w:ilvl w:val="0"/>
          <w:numId w:val="3"/>
        </w:numPr>
        <w:shd w:val="clear" w:color="auto" w:fill="auto"/>
        <w:spacing w:before="0" w:line="298" w:lineRule="exact"/>
        <w:ind w:left="20" w:right="20" w:firstLine="420"/>
        <w:jc w:val="both"/>
      </w:pPr>
      <w:r>
        <w:rPr>
          <w:rStyle w:val="1"/>
        </w:rPr>
        <w:t xml:space="preserve"> удельный расход тепловой энергии на отопление 1 кв. метра за рассматриваемый период;</w:t>
      </w:r>
    </w:p>
    <w:p w:rsidR="00F64C6C" w:rsidRDefault="00F64C6C" w:rsidP="00F64C6C">
      <w:pPr>
        <w:pStyle w:val="31"/>
        <w:numPr>
          <w:ilvl w:val="0"/>
          <w:numId w:val="3"/>
        </w:numPr>
        <w:shd w:val="clear" w:color="auto" w:fill="auto"/>
        <w:spacing w:before="0" w:line="298" w:lineRule="exact"/>
        <w:ind w:left="20" w:firstLine="420"/>
        <w:jc w:val="both"/>
      </w:pPr>
      <w:r>
        <w:rPr>
          <w:rStyle w:val="1"/>
        </w:rPr>
        <w:t xml:space="preserve"> удельные нормы расхода топлива на выработку тепловой энергии;</w:t>
      </w:r>
    </w:p>
    <w:p w:rsidR="00F64C6C" w:rsidRDefault="00F64C6C" w:rsidP="00F64C6C">
      <w:pPr>
        <w:pStyle w:val="31"/>
        <w:numPr>
          <w:ilvl w:val="0"/>
          <w:numId w:val="3"/>
        </w:numPr>
        <w:shd w:val="clear" w:color="auto" w:fill="auto"/>
        <w:spacing w:before="0" w:line="298" w:lineRule="exact"/>
        <w:ind w:left="20" w:firstLine="420"/>
        <w:jc w:val="both"/>
      </w:pPr>
      <w:r>
        <w:rPr>
          <w:rStyle w:val="1"/>
        </w:rPr>
        <w:t xml:space="preserve"> удельные расход ресурсов на производство тепловой энергии;</w:t>
      </w:r>
    </w:p>
    <w:p w:rsidR="00F64C6C" w:rsidRDefault="00F64C6C" w:rsidP="00F64C6C">
      <w:pPr>
        <w:pStyle w:val="31"/>
        <w:numPr>
          <w:ilvl w:val="0"/>
          <w:numId w:val="3"/>
        </w:numPr>
        <w:shd w:val="clear" w:color="auto" w:fill="auto"/>
        <w:spacing w:before="0" w:line="298" w:lineRule="exact"/>
        <w:ind w:left="20" w:firstLine="420"/>
        <w:jc w:val="both"/>
      </w:pPr>
      <w:r>
        <w:rPr>
          <w:rStyle w:val="1"/>
        </w:rPr>
        <w:t xml:space="preserve"> удельный расход ресурсов на транспортировку тепловой энергии;</w:t>
      </w:r>
    </w:p>
    <w:p w:rsidR="00F64C6C" w:rsidRDefault="00F64C6C" w:rsidP="00F64C6C">
      <w:pPr>
        <w:pStyle w:val="31"/>
        <w:numPr>
          <w:ilvl w:val="0"/>
          <w:numId w:val="3"/>
        </w:numPr>
        <w:shd w:val="clear" w:color="auto" w:fill="auto"/>
        <w:spacing w:before="0" w:line="298" w:lineRule="exact"/>
        <w:ind w:left="20" w:right="20" w:firstLine="420"/>
        <w:jc w:val="both"/>
      </w:pPr>
      <w:r>
        <w:rPr>
          <w:rStyle w:val="1"/>
        </w:rPr>
        <w:t xml:space="preserve"> аварийность систем теплоснабжения (единиц на километр протяженности сетей);</w:t>
      </w:r>
    </w:p>
    <w:p w:rsidR="00F64C6C" w:rsidRDefault="00F64C6C" w:rsidP="00F64C6C">
      <w:pPr>
        <w:pStyle w:val="31"/>
        <w:numPr>
          <w:ilvl w:val="0"/>
          <w:numId w:val="3"/>
        </w:numPr>
        <w:shd w:val="clear" w:color="auto" w:fill="auto"/>
        <w:spacing w:before="0" w:line="298" w:lineRule="exact"/>
        <w:ind w:left="20" w:firstLine="420"/>
        <w:jc w:val="both"/>
      </w:pPr>
      <w:r>
        <w:rPr>
          <w:rStyle w:val="1"/>
        </w:rPr>
        <w:t xml:space="preserve"> уровень платежей потребителей;</w:t>
      </w:r>
    </w:p>
    <w:p w:rsidR="00F64C6C" w:rsidRDefault="00F64C6C" w:rsidP="00F64C6C">
      <w:pPr>
        <w:pStyle w:val="31"/>
        <w:numPr>
          <w:ilvl w:val="0"/>
          <w:numId w:val="3"/>
        </w:numPr>
        <w:shd w:val="clear" w:color="auto" w:fill="auto"/>
        <w:spacing w:before="0" w:after="286" w:line="298" w:lineRule="exact"/>
        <w:ind w:left="20" w:firstLine="420"/>
        <w:jc w:val="both"/>
      </w:pPr>
      <w:r>
        <w:rPr>
          <w:rStyle w:val="1"/>
        </w:rPr>
        <w:t xml:space="preserve"> уровень рентабельности.</w:t>
      </w:r>
    </w:p>
    <w:p w:rsidR="00F64C6C" w:rsidRDefault="00F64C6C" w:rsidP="00F64C6C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2338"/>
        </w:tabs>
        <w:spacing w:before="0" w:after="0" w:line="240" w:lineRule="exact"/>
        <w:ind w:left="1960"/>
      </w:pPr>
      <w:bookmarkStart w:id="0" w:name="bookmark1"/>
      <w:r>
        <w:t>Принципы проведения мониторинга состояния систем</w:t>
      </w:r>
      <w:bookmarkEnd w:id="0"/>
    </w:p>
    <w:p w:rsidR="00F64C6C" w:rsidRDefault="00F64C6C" w:rsidP="00F64C6C">
      <w:pPr>
        <w:pStyle w:val="22"/>
        <w:keepNext/>
        <w:keepLines/>
        <w:shd w:val="clear" w:color="auto" w:fill="auto"/>
        <w:spacing w:before="0" w:after="256" w:line="240" w:lineRule="exact"/>
        <w:ind w:left="4360"/>
        <w:jc w:val="left"/>
      </w:pPr>
      <w:bookmarkStart w:id="1" w:name="bookmark2"/>
      <w:r>
        <w:t>теплоснабжения</w:t>
      </w:r>
      <w:bookmarkEnd w:id="1"/>
    </w:p>
    <w:p w:rsidR="00F64C6C" w:rsidRDefault="00F64C6C" w:rsidP="00F64C6C">
      <w:pPr>
        <w:pStyle w:val="31"/>
        <w:numPr>
          <w:ilvl w:val="1"/>
          <w:numId w:val="2"/>
        </w:numPr>
        <w:shd w:val="clear" w:color="auto" w:fill="auto"/>
        <w:spacing w:before="0" w:line="298" w:lineRule="exact"/>
        <w:ind w:left="20" w:right="20" w:firstLine="420"/>
        <w:jc w:val="both"/>
      </w:pPr>
      <w:r>
        <w:rPr>
          <w:rStyle w:val="1"/>
        </w:rPr>
        <w:t xml:space="preserve"> Мониторинг состояния систем теплоснабжения является инструментом для своевременного выявления отклонений хода эксплуатации от намеченного плана и принятия обоснованных управленческих решений как в части корректировки хода эксплуатации, так и в части корректировки самой эксплуатации.</w:t>
      </w:r>
    </w:p>
    <w:p w:rsidR="00F64C6C" w:rsidRDefault="00F64C6C" w:rsidP="00F64C6C">
      <w:pPr>
        <w:pStyle w:val="31"/>
        <w:numPr>
          <w:ilvl w:val="1"/>
          <w:numId w:val="2"/>
        </w:numPr>
        <w:shd w:val="clear" w:color="auto" w:fill="auto"/>
        <w:spacing w:before="0" w:line="298" w:lineRule="exact"/>
        <w:ind w:left="20" w:right="20" w:firstLine="420"/>
        <w:jc w:val="both"/>
      </w:pPr>
      <w:r>
        <w:rPr>
          <w:rStyle w:val="1"/>
        </w:rPr>
        <w:t xml:space="preserve"> Проведение мониторинга и оценки развития систем теплоснабжения базируется на следующих принципах:</w:t>
      </w:r>
    </w:p>
    <w:p w:rsidR="00F64C6C" w:rsidRDefault="00F64C6C" w:rsidP="00F64C6C">
      <w:pPr>
        <w:pStyle w:val="31"/>
        <w:numPr>
          <w:ilvl w:val="0"/>
          <w:numId w:val="3"/>
        </w:numPr>
        <w:shd w:val="clear" w:color="auto" w:fill="auto"/>
        <w:spacing w:before="0" w:line="298" w:lineRule="exact"/>
        <w:ind w:left="20" w:right="20" w:firstLine="420"/>
        <w:jc w:val="both"/>
      </w:pPr>
      <w:r>
        <w:rPr>
          <w:rStyle w:val="1"/>
        </w:rPr>
        <w:t xml:space="preserve"> определенность - четкое определение показателей, последовательность измерений показателей от одного отчетного периода к другому;</w:t>
      </w:r>
    </w:p>
    <w:p w:rsidR="00F64C6C" w:rsidRDefault="00F64C6C" w:rsidP="00F64C6C">
      <w:pPr>
        <w:pStyle w:val="31"/>
        <w:numPr>
          <w:ilvl w:val="0"/>
          <w:numId w:val="3"/>
        </w:numPr>
        <w:shd w:val="clear" w:color="auto" w:fill="auto"/>
        <w:spacing w:before="0" w:line="298" w:lineRule="exact"/>
        <w:ind w:left="20" w:right="20" w:firstLine="420"/>
        <w:jc w:val="both"/>
      </w:pPr>
      <w:r>
        <w:rPr>
          <w:rStyle w:val="1"/>
        </w:rPr>
        <w:t xml:space="preserve"> регулярность - проведение мониторинга достаточно часто и через равные промежутки времени;</w:t>
      </w:r>
    </w:p>
    <w:p w:rsidR="00F64C6C" w:rsidRDefault="00F64C6C" w:rsidP="00F64C6C">
      <w:pPr>
        <w:pStyle w:val="31"/>
        <w:numPr>
          <w:ilvl w:val="0"/>
          <w:numId w:val="3"/>
        </w:numPr>
        <w:shd w:val="clear" w:color="auto" w:fill="auto"/>
        <w:spacing w:before="0" w:after="286" w:line="298" w:lineRule="exact"/>
        <w:ind w:left="20" w:right="20" w:firstLine="420"/>
        <w:jc w:val="both"/>
      </w:pPr>
      <w:r>
        <w:rPr>
          <w:rStyle w:val="1"/>
        </w:rPr>
        <w:t xml:space="preserve"> достоверность - использование точной и достоверной информации, формализация методов сбора информации.</w:t>
      </w:r>
    </w:p>
    <w:p w:rsidR="00F64C6C" w:rsidRDefault="00F64C6C" w:rsidP="00F64C6C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1854"/>
        </w:tabs>
        <w:spacing w:before="0" w:after="261" w:line="240" w:lineRule="exact"/>
        <w:ind w:left="1000"/>
      </w:pPr>
      <w:bookmarkStart w:id="2" w:name="bookmark3"/>
      <w:r>
        <w:t>Сбор и систематизация информации</w:t>
      </w:r>
      <w:bookmarkEnd w:id="2"/>
    </w:p>
    <w:p w:rsidR="00F64C6C" w:rsidRDefault="00F64C6C" w:rsidP="00F64C6C">
      <w:pPr>
        <w:pStyle w:val="31"/>
        <w:numPr>
          <w:ilvl w:val="1"/>
          <w:numId w:val="2"/>
        </w:numPr>
        <w:shd w:val="clear" w:color="auto" w:fill="auto"/>
        <w:spacing w:before="0" w:line="298" w:lineRule="exact"/>
        <w:ind w:left="20" w:right="20" w:firstLine="420"/>
        <w:jc w:val="both"/>
      </w:pPr>
      <w:r>
        <w:rPr>
          <w:rStyle w:val="1"/>
        </w:rPr>
        <w:t xml:space="preserve"> Система сбора данных мониторинга объединяет в себе все существующие методы наблюдения за тепловыми сетями на территории муниципального образования </w:t>
      </w:r>
      <w:r>
        <w:rPr>
          <w:rStyle w:val="1"/>
        </w:rPr>
        <w:lastRenderedPageBreak/>
        <w:t>городского округа.</w:t>
      </w:r>
    </w:p>
    <w:p w:rsidR="00F64C6C" w:rsidRDefault="00F64C6C" w:rsidP="00F64C6C">
      <w:pPr>
        <w:pStyle w:val="31"/>
        <w:numPr>
          <w:ilvl w:val="1"/>
          <w:numId w:val="2"/>
        </w:numPr>
        <w:shd w:val="clear" w:color="auto" w:fill="auto"/>
        <w:spacing w:before="0" w:line="298" w:lineRule="exact"/>
        <w:ind w:left="20" w:firstLine="420"/>
        <w:jc w:val="both"/>
      </w:pPr>
      <w:r>
        <w:rPr>
          <w:rStyle w:val="1"/>
        </w:rPr>
        <w:t xml:space="preserve"> На объектном уровне собирается следующая информация:</w:t>
      </w:r>
    </w:p>
    <w:p w:rsidR="00F64C6C" w:rsidRDefault="00F64C6C" w:rsidP="00F64C6C">
      <w:pPr>
        <w:pStyle w:val="31"/>
        <w:numPr>
          <w:ilvl w:val="2"/>
          <w:numId w:val="2"/>
        </w:numPr>
        <w:shd w:val="clear" w:color="auto" w:fill="auto"/>
        <w:tabs>
          <w:tab w:val="left" w:pos="1192"/>
        </w:tabs>
        <w:spacing w:before="0" w:line="298" w:lineRule="exact"/>
        <w:ind w:left="20" w:firstLine="420"/>
        <w:jc w:val="both"/>
      </w:pPr>
      <w:r>
        <w:rPr>
          <w:rStyle w:val="1"/>
        </w:rPr>
        <w:t>Паспортная база данных технологического оборудования и тепловых сетей.</w:t>
      </w:r>
    </w:p>
    <w:p w:rsidR="00F64C6C" w:rsidRDefault="00F64C6C" w:rsidP="00F64C6C">
      <w:pPr>
        <w:pStyle w:val="31"/>
        <w:numPr>
          <w:ilvl w:val="2"/>
          <w:numId w:val="2"/>
        </w:numPr>
        <w:shd w:val="clear" w:color="auto" w:fill="auto"/>
        <w:spacing w:before="0" w:line="298" w:lineRule="exact"/>
        <w:ind w:right="20" w:firstLine="420"/>
        <w:jc w:val="both"/>
      </w:pPr>
      <w:r>
        <w:rPr>
          <w:rStyle w:val="1"/>
        </w:rPr>
        <w:t xml:space="preserve"> Расположение смежных коммуникаций в 5-ти метровой зоне прокладки теплосети.</w:t>
      </w:r>
    </w:p>
    <w:p w:rsidR="00F64C6C" w:rsidRDefault="00F64C6C" w:rsidP="00F64C6C">
      <w:pPr>
        <w:pStyle w:val="31"/>
        <w:numPr>
          <w:ilvl w:val="2"/>
          <w:numId w:val="2"/>
        </w:numPr>
        <w:shd w:val="clear" w:color="auto" w:fill="auto"/>
        <w:spacing w:before="0" w:line="298" w:lineRule="exact"/>
        <w:ind w:firstLine="420"/>
        <w:jc w:val="both"/>
      </w:pPr>
      <w:r>
        <w:rPr>
          <w:rStyle w:val="1"/>
        </w:rPr>
        <w:t xml:space="preserve"> Исполнительная документация в электронном виде.</w:t>
      </w:r>
    </w:p>
    <w:p w:rsidR="00F64C6C" w:rsidRDefault="00F64C6C" w:rsidP="00F64C6C">
      <w:pPr>
        <w:pStyle w:val="31"/>
        <w:numPr>
          <w:ilvl w:val="2"/>
          <w:numId w:val="2"/>
        </w:numPr>
        <w:shd w:val="clear" w:color="auto" w:fill="auto"/>
        <w:spacing w:before="0" w:line="298" w:lineRule="exact"/>
        <w:ind w:right="20" w:firstLine="420"/>
        <w:jc w:val="both"/>
      </w:pPr>
      <w:r>
        <w:rPr>
          <w:rStyle w:val="1"/>
        </w:rPr>
        <w:t xml:space="preserve"> Данные о грунтах в зоне прокладки теплосети (грунтовые воды, суффозионные грунты).</w:t>
      </w:r>
    </w:p>
    <w:p w:rsidR="00F64C6C" w:rsidRDefault="00F64C6C" w:rsidP="00F64C6C">
      <w:pPr>
        <w:pStyle w:val="31"/>
        <w:numPr>
          <w:ilvl w:val="2"/>
          <w:numId w:val="2"/>
        </w:numPr>
        <w:shd w:val="clear" w:color="auto" w:fill="auto"/>
        <w:spacing w:before="0" w:line="298" w:lineRule="exact"/>
        <w:ind w:firstLine="420"/>
        <w:jc w:val="both"/>
      </w:pPr>
      <w:r>
        <w:rPr>
          <w:rStyle w:val="1"/>
        </w:rPr>
        <w:t xml:space="preserve"> Данные о проведенных ремонтных работах на объектах теплоснабжения.</w:t>
      </w:r>
    </w:p>
    <w:p w:rsidR="00F64C6C" w:rsidRDefault="00F64C6C" w:rsidP="00F64C6C">
      <w:pPr>
        <w:pStyle w:val="31"/>
        <w:numPr>
          <w:ilvl w:val="2"/>
          <w:numId w:val="2"/>
        </w:numPr>
        <w:shd w:val="clear" w:color="auto" w:fill="auto"/>
        <w:spacing w:before="0" w:line="298" w:lineRule="exact"/>
        <w:ind w:firstLine="420"/>
        <w:jc w:val="both"/>
      </w:pPr>
      <w:r>
        <w:rPr>
          <w:rStyle w:val="1"/>
        </w:rPr>
        <w:t xml:space="preserve"> Данные о техническом перевооружении объектов теплоснабжения.</w:t>
      </w:r>
    </w:p>
    <w:p w:rsidR="00F64C6C" w:rsidRDefault="00F64C6C" w:rsidP="00F64C6C">
      <w:pPr>
        <w:pStyle w:val="31"/>
        <w:numPr>
          <w:ilvl w:val="2"/>
          <w:numId w:val="2"/>
        </w:numPr>
        <w:shd w:val="clear" w:color="auto" w:fill="auto"/>
        <w:spacing w:before="0" w:line="298" w:lineRule="exact"/>
        <w:ind w:right="20" w:firstLine="420"/>
        <w:jc w:val="both"/>
      </w:pPr>
      <w:r>
        <w:rPr>
          <w:rStyle w:val="1"/>
        </w:rPr>
        <w:t xml:space="preserve"> Реестр учета аварийных ситуаций, возникших на объектах теплоснабжения, с указанием наименования объекта, адреса объекта, причин, приведших к возникновению аварийной ситуации, мер, принимаемых по ликвидации аварийных ситуаций, а также при отключении потребителей от теплоснабжения период отключения и перечень отключенных потребителей.</w:t>
      </w:r>
    </w:p>
    <w:p w:rsidR="00F64C6C" w:rsidRDefault="00F64C6C" w:rsidP="00F64C6C">
      <w:pPr>
        <w:pStyle w:val="31"/>
        <w:shd w:val="clear" w:color="auto" w:fill="auto"/>
        <w:spacing w:before="0" w:line="298" w:lineRule="exact"/>
        <w:ind w:firstLine="420"/>
        <w:jc w:val="both"/>
      </w:pPr>
      <w:r>
        <w:rPr>
          <w:rStyle w:val="1"/>
        </w:rPr>
        <w:t>3.3. На муниципальном уровне собирается следующая информация:</w:t>
      </w:r>
    </w:p>
    <w:p w:rsidR="00F64C6C" w:rsidRDefault="00F64C6C" w:rsidP="00F64C6C">
      <w:pPr>
        <w:pStyle w:val="31"/>
        <w:numPr>
          <w:ilvl w:val="0"/>
          <w:numId w:val="4"/>
        </w:numPr>
        <w:shd w:val="clear" w:color="auto" w:fill="auto"/>
        <w:spacing w:before="0" w:line="298" w:lineRule="exact"/>
        <w:ind w:firstLine="420"/>
        <w:jc w:val="both"/>
      </w:pPr>
      <w:r>
        <w:rPr>
          <w:rStyle w:val="1"/>
        </w:rPr>
        <w:t xml:space="preserve"> Данные о проведенных ремонтных работах на объектах теплоснабжения.</w:t>
      </w:r>
    </w:p>
    <w:p w:rsidR="00F64C6C" w:rsidRDefault="00F64C6C" w:rsidP="00F64C6C">
      <w:pPr>
        <w:pStyle w:val="31"/>
        <w:numPr>
          <w:ilvl w:val="0"/>
          <w:numId w:val="4"/>
        </w:numPr>
        <w:shd w:val="clear" w:color="auto" w:fill="auto"/>
        <w:spacing w:before="0" w:line="298" w:lineRule="exact"/>
        <w:ind w:firstLine="420"/>
        <w:jc w:val="both"/>
      </w:pPr>
      <w:r>
        <w:rPr>
          <w:rStyle w:val="1"/>
        </w:rPr>
        <w:t xml:space="preserve"> Данные о техническом перевооружении объектов теплоснабжения.</w:t>
      </w:r>
    </w:p>
    <w:p w:rsidR="00F64C6C" w:rsidRDefault="00F64C6C" w:rsidP="00F64C6C">
      <w:pPr>
        <w:pStyle w:val="31"/>
        <w:numPr>
          <w:ilvl w:val="0"/>
          <w:numId w:val="4"/>
        </w:numPr>
        <w:shd w:val="clear" w:color="auto" w:fill="auto"/>
        <w:spacing w:before="0" w:line="298" w:lineRule="exact"/>
        <w:ind w:right="20" w:firstLine="420"/>
        <w:jc w:val="both"/>
      </w:pPr>
      <w:r>
        <w:rPr>
          <w:rStyle w:val="1"/>
        </w:rPr>
        <w:t xml:space="preserve"> Реестр учета аварийных ситуаций, возни</w:t>
      </w:r>
      <w:r>
        <w:rPr>
          <w:rStyle w:val="23"/>
        </w:rPr>
        <w:t>кши</w:t>
      </w:r>
      <w:r>
        <w:rPr>
          <w:rStyle w:val="1"/>
        </w:rPr>
        <w:t>х на объектах теплоснабжения, с указанием наименования объекта, адреса объекта, причин, приведших к возникновению аварийной ситуации, мер, принимаемых по ликвидации аварийных ситуаций, а также при отключении потребителей от теплоснабжения период отключения и перечень отключенных потребителей.</w:t>
      </w:r>
    </w:p>
    <w:p w:rsidR="00F64C6C" w:rsidRDefault="00F64C6C" w:rsidP="00F64C6C">
      <w:pPr>
        <w:pStyle w:val="31"/>
        <w:numPr>
          <w:ilvl w:val="1"/>
          <w:numId w:val="4"/>
        </w:numPr>
        <w:shd w:val="clear" w:color="auto" w:fill="auto"/>
        <w:tabs>
          <w:tab w:val="left" w:pos="971"/>
        </w:tabs>
        <w:spacing w:before="0" w:after="286" w:line="298" w:lineRule="exact"/>
        <w:ind w:right="20" w:firstLine="420"/>
        <w:jc w:val="both"/>
      </w:pPr>
      <w:r>
        <w:rPr>
          <w:rStyle w:val="1"/>
        </w:rPr>
        <w:t xml:space="preserve">Теплоснабжающая организация ежемесячно до 5 числа, месяца, следующего за </w:t>
      </w:r>
      <w:proofErr w:type="gramStart"/>
      <w:r>
        <w:rPr>
          <w:rStyle w:val="1"/>
        </w:rPr>
        <w:t>отчетным</w:t>
      </w:r>
      <w:proofErr w:type="gramEnd"/>
      <w:r>
        <w:rPr>
          <w:rStyle w:val="1"/>
        </w:rPr>
        <w:t>, предоставляет в администрацию муниципального образования городского округа информацию в соответствии с пунктами 3.2.5; 3.2.6 и 3.2.7 настоящего мониторинга.</w:t>
      </w:r>
    </w:p>
    <w:p w:rsidR="00F64C6C" w:rsidRDefault="00F64C6C" w:rsidP="00F64C6C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2157"/>
        </w:tabs>
        <w:spacing w:before="0" w:after="256" w:line="240" w:lineRule="exact"/>
        <w:ind w:left="1800"/>
      </w:pPr>
      <w:bookmarkStart w:id="3" w:name="bookmark4"/>
      <w:r>
        <w:t>Анализ информации и формирование рекомендаций</w:t>
      </w:r>
      <w:bookmarkEnd w:id="3"/>
    </w:p>
    <w:p w:rsidR="00F64C6C" w:rsidRDefault="00F64C6C" w:rsidP="00F64C6C">
      <w:pPr>
        <w:pStyle w:val="31"/>
        <w:numPr>
          <w:ilvl w:val="1"/>
          <w:numId w:val="2"/>
        </w:numPr>
        <w:shd w:val="clear" w:color="auto" w:fill="auto"/>
        <w:spacing w:before="0" w:line="298" w:lineRule="exact"/>
        <w:ind w:right="20" w:firstLine="420"/>
        <w:jc w:val="both"/>
      </w:pPr>
      <w:r>
        <w:rPr>
          <w:rStyle w:val="1"/>
        </w:rPr>
        <w:t xml:space="preserve"> Основными этапами анализа информации о состоянии систем теплоснабжения являются:</w:t>
      </w:r>
    </w:p>
    <w:p w:rsidR="00F64C6C" w:rsidRDefault="00F64C6C" w:rsidP="00F64C6C">
      <w:pPr>
        <w:pStyle w:val="31"/>
        <w:numPr>
          <w:ilvl w:val="0"/>
          <w:numId w:val="3"/>
        </w:numPr>
        <w:shd w:val="clear" w:color="auto" w:fill="auto"/>
        <w:spacing w:before="0" w:line="298" w:lineRule="exact"/>
        <w:ind w:right="20" w:firstLine="420"/>
        <w:jc w:val="both"/>
      </w:pPr>
      <w:r>
        <w:rPr>
          <w:rStyle w:val="1"/>
        </w:rPr>
        <w:t xml:space="preserve"> описание фактической ситуации (фактическое значение индикаторов на момент сбора информации, описание условий внешней среды);</w:t>
      </w:r>
    </w:p>
    <w:p w:rsidR="00F64C6C" w:rsidRDefault="00F64C6C" w:rsidP="00F64C6C">
      <w:pPr>
        <w:pStyle w:val="31"/>
        <w:numPr>
          <w:ilvl w:val="0"/>
          <w:numId w:val="3"/>
        </w:numPr>
        <w:shd w:val="clear" w:color="auto" w:fill="auto"/>
        <w:spacing w:before="0" w:line="298" w:lineRule="exact"/>
        <w:ind w:right="20" w:firstLine="420"/>
        <w:jc w:val="both"/>
      </w:pPr>
      <w:r>
        <w:rPr>
          <w:rStyle w:val="1"/>
        </w:rPr>
        <w:t xml:space="preserve"> анализ ситуации в динамике (сравнение фактического значения индикаторов на момент сбора информации с точкой отсчета);</w:t>
      </w:r>
    </w:p>
    <w:p w:rsidR="00F64C6C" w:rsidRDefault="00F64C6C" w:rsidP="00F64C6C">
      <w:pPr>
        <w:pStyle w:val="31"/>
        <w:numPr>
          <w:ilvl w:val="0"/>
          <w:numId w:val="3"/>
        </w:numPr>
        <w:shd w:val="clear" w:color="auto" w:fill="auto"/>
        <w:spacing w:before="0" w:line="298" w:lineRule="exact"/>
        <w:ind w:firstLine="420"/>
        <w:jc w:val="both"/>
      </w:pPr>
      <w:r>
        <w:rPr>
          <w:rStyle w:val="1"/>
        </w:rPr>
        <w:t xml:space="preserve"> сравнение затрат и эффектов;</w:t>
      </w:r>
    </w:p>
    <w:p w:rsidR="00F64C6C" w:rsidRDefault="00F64C6C" w:rsidP="00F64C6C">
      <w:pPr>
        <w:pStyle w:val="31"/>
        <w:numPr>
          <w:ilvl w:val="0"/>
          <w:numId w:val="3"/>
        </w:numPr>
        <w:shd w:val="clear" w:color="auto" w:fill="auto"/>
        <w:spacing w:before="0" w:line="298" w:lineRule="exact"/>
        <w:ind w:firstLine="420"/>
        <w:jc w:val="both"/>
      </w:pPr>
      <w:r>
        <w:rPr>
          <w:rStyle w:val="1"/>
        </w:rPr>
        <w:t xml:space="preserve"> анализ успехов и неудач;</w:t>
      </w:r>
    </w:p>
    <w:p w:rsidR="00F64C6C" w:rsidRDefault="00F64C6C" w:rsidP="00F64C6C">
      <w:pPr>
        <w:pStyle w:val="31"/>
        <w:numPr>
          <w:ilvl w:val="0"/>
          <w:numId w:val="3"/>
        </w:numPr>
        <w:shd w:val="clear" w:color="auto" w:fill="auto"/>
        <w:spacing w:before="0" w:line="298" w:lineRule="exact"/>
        <w:ind w:firstLine="420"/>
        <w:jc w:val="both"/>
      </w:pPr>
      <w:r>
        <w:rPr>
          <w:rStyle w:val="1"/>
        </w:rPr>
        <w:t xml:space="preserve"> анализ влияния изменений внешних условий;</w:t>
      </w:r>
    </w:p>
    <w:p w:rsidR="00F64C6C" w:rsidRDefault="00F64C6C" w:rsidP="00F64C6C">
      <w:pPr>
        <w:pStyle w:val="31"/>
        <w:numPr>
          <w:ilvl w:val="0"/>
          <w:numId w:val="3"/>
        </w:numPr>
        <w:shd w:val="clear" w:color="auto" w:fill="auto"/>
        <w:spacing w:before="0" w:line="298" w:lineRule="exact"/>
        <w:ind w:firstLine="420"/>
        <w:jc w:val="both"/>
      </w:pPr>
      <w:r>
        <w:rPr>
          <w:rStyle w:val="1"/>
        </w:rPr>
        <w:t xml:space="preserve"> анализ эффективности эксплуатации;</w:t>
      </w:r>
    </w:p>
    <w:p w:rsidR="00F64C6C" w:rsidRDefault="00F64C6C" w:rsidP="00F64C6C">
      <w:pPr>
        <w:pStyle w:val="31"/>
        <w:numPr>
          <w:ilvl w:val="0"/>
          <w:numId w:val="3"/>
        </w:numPr>
        <w:shd w:val="clear" w:color="auto" w:fill="auto"/>
        <w:spacing w:before="0" w:line="298" w:lineRule="exact"/>
        <w:ind w:firstLine="420"/>
        <w:jc w:val="both"/>
      </w:pPr>
      <w:r>
        <w:rPr>
          <w:rStyle w:val="1"/>
        </w:rPr>
        <w:t xml:space="preserve"> выводы;</w:t>
      </w:r>
    </w:p>
    <w:p w:rsidR="00F64C6C" w:rsidRDefault="00F64C6C" w:rsidP="00F64C6C">
      <w:pPr>
        <w:pStyle w:val="31"/>
        <w:numPr>
          <w:ilvl w:val="0"/>
          <w:numId w:val="3"/>
        </w:numPr>
        <w:shd w:val="clear" w:color="auto" w:fill="auto"/>
        <w:spacing w:before="0" w:line="298" w:lineRule="exact"/>
        <w:ind w:firstLine="420"/>
        <w:jc w:val="both"/>
      </w:pPr>
      <w:r>
        <w:rPr>
          <w:rStyle w:val="1"/>
        </w:rPr>
        <w:t xml:space="preserve"> рекомендации.</w:t>
      </w:r>
    </w:p>
    <w:p w:rsidR="00F64C6C" w:rsidRDefault="00F64C6C" w:rsidP="00F64C6C">
      <w:pPr>
        <w:pStyle w:val="31"/>
        <w:numPr>
          <w:ilvl w:val="1"/>
          <w:numId w:val="2"/>
        </w:numPr>
        <w:shd w:val="clear" w:color="auto" w:fill="auto"/>
        <w:spacing w:before="0" w:line="298" w:lineRule="exact"/>
        <w:ind w:firstLine="420"/>
        <w:jc w:val="both"/>
      </w:pPr>
      <w:r>
        <w:rPr>
          <w:rStyle w:val="1"/>
        </w:rPr>
        <w:t xml:space="preserve"> Основными методами анализа информации являются:</w:t>
      </w:r>
    </w:p>
    <w:p w:rsidR="00F64C6C" w:rsidRDefault="00F64C6C" w:rsidP="00F64C6C">
      <w:pPr>
        <w:pStyle w:val="31"/>
        <w:numPr>
          <w:ilvl w:val="0"/>
          <w:numId w:val="3"/>
        </w:numPr>
        <w:shd w:val="clear" w:color="auto" w:fill="auto"/>
        <w:spacing w:before="0" w:line="298" w:lineRule="exact"/>
        <w:ind w:right="20" w:firstLine="420"/>
        <w:jc w:val="both"/>
      </w:pPr>
      <w:r>
        <w:rPr>
          <w:rStyle w:val="1"/>
        </w:rPr>
        <w:t xml:space="preserve"> </w:t>
      </w:r>
      <w:proofErr w:type="gramStart"/>
      <w:r>
        <w:rPr>
          <w:rStyle w:val="1"/>
        </w:rPr>
        <w:t>количественные</w:t>
      </w:r>
      <w:proofErr w:type="gramEnd"/>
      <w:r>
        <w:rPr>
          <w:rStyle w:val="1"/>
        </w:rPr>
        <w:t xml:space="preserve"> - обработка количественных данных с помощью формализованных математических операций (расчет средних и относительных величин, корреляционный анализ, регрессионный анализ и т.д.);</w:t>
      </w:r>
    </w:p>
    <w:p w:rsidR="00F64C6C" w:rsidRDefault="00F64C6C" w:rsidP="00F64C6C">
      <w:pPr>
        <w:pStyle w:val="31"/>
        <w:numPr>
          <w:ilvl w:val="0"/>
          <w:numId w:val="3"/>
        </w:numPr>
        <w:shd w:val="clear" w:color="auto" w:fill="auto"/>
        <w:spacing w:before="0" w:line="298" w:lineRule="exact"/>
        <w:ind w:right="20" w:firstLine="420"/>
        <w:jc w:val="both"/>
      </w:pPr>
      <w:r>
        <w:rPr>
          <w:rStyle w:val="1"/>
        </w:rPr>
        <w:t xml:space="preserve"> качественные - интерпретация собранных ранее данных, которые невозможно оценить количественно и проанализировать с помощью формализованных математических методов (метод экспертных оценок).</w:t>
      </w:r>
    </w:p>
    <w:p w:rsidR="00F64C6C" w:rsidRDefault="00F64C6C" w:rsidP="00F64C6C">
      <w:pPr>
        <w:pStyle w:val="31"/>
        <w:numPr>
          <w:ilvl w:val="1"/>
          <w:numId w:val="2"/>
        </w:numPr>
        <w:shd w:val="clear" w:color="auto" w:fill="auto"/>
        <w:spacing w:before="0" w:line="298" w:lineRule="exact"/>
        <w:ind w:right="20" w:firstLine="420"/>
        <w:jc w:val="both"/>
      </w:pPr>
      <w:r>
        <w:rPr>
          <w:rStyle w:val="1"/>
        </w:rPr>
        <w:lastRenderedPageBreak/>
        <w:t xml:space="preserve"> Анализ данных мониторинга на муниципальном уровне проводится специалистами администрации муниципального образования</w:t>
      </w:r>
      <w:proofErr w:type="gramStart"/>
      <w:r>
        <w:rPr>
          <w:rStyle w:val="1"/>
        </w:rPr>
        <w:t xml:space="preserve"> ,</w:t>
      </w:r>
      <w:proofErr w:type="gramEnd"/>
      <w:r>
        <w:rPr>
          <w:rStyle w:val="1"/>
        </w:rPr>
        <w:t xml:space="preserve"> на объектном уровне - специалистами теплоснабжающей организации.</w:t>
      </w:r>
    </w:p>
    <w:p w:rsidR="00F64C6C" w:rsidRDefault="00F64C6C" w:rsidP="00F64C6C">
      <w:pPr>
        <w:pStyle w:val="31"/>
        <w:numPr>
          <w:ilvl w:val="1"/>
          <w:numId w:val="2"/>
        </w:numPr>
        <w:shd w:val="clear" w:color="auto" w:fill="auto"/>
        <w:tabs>
          <w:tab w:val="right" w:pos="10064"/>
        </w:tabs>
        <w:spacing w:before="0" w:line="298" w:lineRule="exact"/>
        <w:ind w:left="440" w:right="20" w:firstLine="440"/>
        <w:jc w:val="both"/>
      </w:pPr>
      <w:r>
        <w:rPr>
          <w:rStyle w:val="1"/>
        </w:rPr>
        <w:t xml:space="preserve"> Данные мониторинга накладываются на</w:t>
      </w:r>
      <w:r>
        <w:rPr>
          <w:rStyle w:val="1"/>
        </w:rPr>
        <w:tab/>
        <w:t>актуальные паспортные характеристики объекта в целях выявления истинного состояния объекта, исключения ложной информации.</w:t>
      </w:r>
    </w:p>
    <w:p w:rsidR="00F64C6C" w:rsidRDefault="00F64C6C" w:rsidP="00F64C6C">
      <w:pPr>
        <w:pStyle w:val="31"/>
        <w:numPr>
          <w:ilvl w:val="1"/>
          <w:numId w:val="2"/>
        </w:numPr>
        <w:shd w:val="clear" w:color="auto" w:fill="auto"/>
        <w:spacing w:before="0" w:after="10442" w:line="298" w:lineRule="exact"/>
        <w:ind w:right="20" w:firstLine="860"/>
        <w:jc w:val="both"/>
        <w:rPr>
          <w:sz w:val="28"/>
          <w:szCs w:val="28"/>
        </w:rPr>
      </w:pPr>
      <w:r>
        <w:rPr>
          <w:rStyle w:val="1"/>
          <w:rFonts w:eastAsiaTheme="minorEastAsia"/>
        </w:rPr>
        <w:t xml:space="preserve"> На основании данных анализа готовится отчет состоянии систем теплоснабжения с использованием </w:t>
      </w:r>
      <w:proofErr w:type="spellStart"/>
      <w:r>
        <w:rPr>
          <w:rStyle w:val="1"/>
          <w:rFonts w:eastAsiaTheme="minorEastAsia"/>
        </w:rPr>
        <w:t>таблично-графических</w:t>
      </w:r>
      <w:proofErr w:type="spellEnd"/>
      <w:r>
        <w:rPr>
          <w:rStyle w:val="1"/>
          <w:rFonts w:eastAsiaTheme="minorEastAsia"/>
        </w:rPr>
        <w:t xml:space="preserve"> </w:t>
      </w:r>
      <w:proofErr w:type="gramStart"/>
      <w:r>
        <w:rPr>
          <w:rStyle w:val="1"/>
          <w:rFonts w:eastAsiaTheme="minorEastAsia"/>
        </w:rPr>
        <w:t>материалов</w:t>
      </w:r>
      <w:proofErr w:type="gramEnd"/>
      <w:r>
        <w:rPr>
          <w:rStyle w:val="1"/>
          <w:rFonts w:eastAsiaTheme="minorEastAsia"/>
        </w:rPr>
        <w:t xml:space="preserve"> и формируются рекомендации по принятию управленческих решений, направленных на корректировку работы систем теплоснабжения (перераспределение ресурсов, и т.д.).</w:t>
      </w:r>
      <w:r>
        <w:rPr>
          <w:sz w:val="28"/>
          <w:szCs w:val="28"/>
        </w:rPr>
        <w:t xml:space="preserve"> </w:t>
      </w:r>
    </w:p>
    <w:p w:rsidR="00000000" w:rsidRDefault="00F64C6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7C76"/>
    <w:multiLevelType w:val="multilevel"/>
    <w:tmpl w:val="40DEE93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14446A9"/>
    <w:multiLevelType w:val="multilevel"/>
    <w:tmpl w:val="1D5248B0"/>
    <w:lvl w:ilvl="0">
      <w:start w:val="1"/>
      <w:numFmt w:val="decimal"/>
      <w:lvlText w:val="3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6FB09E0"/>
    <w:multiLevelType w:val="multilevel"/>
    <w:tmpl w:val="FCD8B0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88E26BD"/>
    <w:multiLevelType w:val="multilevel"/>
    <w:tmpl w:val="2C90DAA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4C6C"/>
    <w:rsid w:val="00F64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F64C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64C6C"/>
    <w:pPr>
      <w:widowControl w:val="0"/>
      <w:shd w:val="clear" w:color="auto" w:fill="FFFFFF"/>
      <w:spacing w:before="2520" w:after="42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3">
    <w:name w:val="Основной текст_"/>
    <w:basedOn w:val="a0"/>
    <w:link w:val="31"/>
    <w:locked/>
    <w:rsid w:val="00F64C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3"/>
    <w:rsid w:val="00F64C6C"/>
    <w:pPr>
      <w:widowControl w:val="0"/>
      <w:shd w:val="clear" w:color="auto" w:fill="FFFFFF"/>
      <w:spacing w:before="420" w:after="0" w:line="317" w:lineRule="exact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locked/>
    <w:rsid w:val="00F64C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4C6C"/>
    <w:pPr>
      <w:widowControl w:val="0"/>
      <w:shd w:val="clear" w:color="auto" w:fill="FFFFFF"/>
      <w:spacing w:before="1200" w:after="2520" w:line="0" w:lineRule="atLeast"/>
      <w:ind w:hanging="22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Заголовок №2_"/>
    <w:basedOn w:val="a0"/>
    <w:link w:val="22"/>
    <w:locked/>
    <w:rsid w:val="00F64C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F64C6C"/>
    <w:pPr>
      <w:widowControl w:val="0"/>
      <w:shd w:val="clear" w:color="auto" w:fill="FFFFFF"/>
      <w:spacing w:before="240"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3Exact">
    <w:name w:val="Основной текст (3) Exact"/>
    <w:basedOn w:val="a0"/>
    <w:rsid w:val="00F64C6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1">
    <w:name w:val="Основной текст1"/>
    <w:basedOn w:val="a3"/>
    <w:rsid w:val="00F64C6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0pt">
    <w:name w:val="Основной текст + 10 pt"/>
    <w:aliases w:val="Полужирный"/>
    <w:basedOn w:val="a3"/>
    <w:rsid w:val="00F64C6C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3">
    <w:name w:val="Основной текст2"/>
    <w:basedOn w:val="a3"/>
    <w:rsid w:val="00F64C6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1423</Words>
  <Characters>8113</Characters>
  <Application>Microsoft Office Word</Application>
  <DocSecurity>0</DocSecurity>
  <Lines>67</Lines>
  <Paragraphs>19</Paragraphs>
  <ScaleCrop>false</ScaleCrop>
  <Company>X-Team Group</Company>
  <LinksUpToDate>false</LinksUpToDate>
  <CharactersWithSpaces>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2018-11-26T07:27:00Z</dcterms:created>
  <dcterms:modified xsi:type="dcterms:W3CDTF">2018-11-26T07:27:00Z</dcterms:modified>
</cp:coreProperties>
</file>