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E2" w:rsidRDefault="004B72E2" w:rsidP="004B72E2">
      <w:pPr>
        <w:rPr>
          <w:sz w:val="24"/>
          <w:szCs w:val="24"/>
          <w:lang w:val="en-US"/>
        </w:rPr>
      </w:pPr>
    </w:p>
    <w:p w:rsidR="004B72E2" w:rsidRPr="00242B6E" w:rsidRDefault="004B72E2" w:rsidP="004B72E2">
      <w:pPr>
        <w:pStyle w:val="a4"/>
        <w:tabs>
          <w:tab w:val="left" w:pos="8670"/>
          <w:tab w:val="right" w:pos="9922"/>
        </w:tabs>
        <w:jc w:val="center"/>
        <w:rPr>
          <w:b/>
        </w:rPr>
      </w:pPr>
      <w:r w:rsidRPr="00242B6E">
        <w:rPr>
          <w:b/>
        </w:rPr>
        <w:t>АДМИНИСТРАЦИЯ</w:t>
      </w:r>
      <w:r>
        <w:rPr>
          <w:b/>
        </w:rPr>
        <w:t xml:space="preserve">  ДИВИНСКОГО</w:t>
      </w:r>
      <w:r w:rsidRPr="00242B6E">
        <w:rPr>
          <w:b/>
        </w:rPr>
        <w:t xml:space="preserve"> СЕЛЬСОВЕТА </w:t>
      </w:r>
    </w:p>
    <w:p w:rsidR="004B72E2" w:rsidRPr="00242B6E" w:rsidRDefault="004B72E2" w:rsidP="004B72E2">
      <w:pPr>
        <w:pStyle w:val="a4"/>
        <w:spacing w:before="100"/>
        <w:contextualSpacing/>
        <w:jc w:val="center"/>
        <w:rPr>
          <w:b/>
        </w:rPr>
      </w:pPr>
      <w:r w:rsidRPr="00242B6E">
        <w:rPr>
          <w:b/>
        </w:rPr>
        <w:t>БОЛОТНИНСКОГО РАЙОНА НОВОСИБИРСКОЙ ОБЛАСТИ</w:t>
      </w:r>
    </w:p>
    <w:p w:rsidR="004B72E2" w:rsidRPr="00242B6E" w:rsidRDefault="004B72E2" w:rsidP="004B72E2">
      <w:pPr>
        <w:pStyle w:val="a4"/>
        <w:spacing w:before="100"/>
        <w:contextualSpacing/>
        <w:rPr>
          <w:b/>
          <w:bCs/>
          <w:snapToGrid w:val="0"/>
        </w:rPr>
      </w:pPr>
    </w:p>
    <w:p w:rsidR="004B72E2" w:rsidRPr="00242B6E" w:rsidRDefault="004B72E2" w:rsidP="004B72E2">
      <w:pPr>
        <w:pStyle w:val="a4"/>
        <w:spacing w:before="100"/>
        <w:contextualSpacing/>
        <w:jc w:val="center"/>
        <w:rPr>
          <w:b/>
          <w:bCs/>
          <w:snapToGrid w:val="0"/>
        </w:rPr>
      </w:pPr>
      <w:r w:rsidRPr="00242B6E">
        <w:rPr>
          <w:b/>
          <w:bCs/>
          <w:snapToGrid w:val="0"/>
        </w:rPr>
        <w:t>ПОСТАНОВЛЕНИЕ</w:t>
      </w:r>
      <w:r>
        <w:rPr>
          <w:b/>
          <w:bCs/>
          <w:snapToGrid w:val="0"/>
        </w:rPr>
        <w:t xml:space="preserve"> </w:t>
      </w:r>
    </w:p>
    <w:p w:rsidR="004B72E2" w:rsidRPr="00242B6E" w:rsidRDefault="00262C08" w:rsidP="004B72E2">
      <w:pPr>
        <w:pStyle w:val="a4"/>
        <w:spacing w:before="100"/>
        <w:contextualSpacing/>
        <w:jc w:val="both"/>
      </w:pPr>
      <w:r w:rsidRPr="00242B6E">
        <w:t>О</w:t>
      </w:r>
      <w:r w:rsidR="004B72E2" w:rsidRPr="00242B6E">
        <w:t>т</w:t>
      </w:r>
      <w:r>
        <w:t xml:space="preserve"> 08.06.</w:t>
      </w:r>
      <w:r w:rsidR="004B72E2">
        <w:t>201</w:t>
      </w:r>
      <w:r w:rsidR="004B72E2" w:rsidRPr="00593E54">
        <w:t>6</w:t>
      </w:r>
      <w:r w:rsidR="004B72E2" w:rsidRPr="00242B6E">
        <w:t xml:space="preserve"> г.                                                      </w:t>
      </w:r>
      <w:r w:rsidR="004B72E2">
        <w:t xml:space="preserve">      </w:t>
      </w:r>
      <w:r w:rsidR="00B74075">
        <w:t xml:space="preserve">                        № 42</w:t>
      </w:r>
    </w:p>
    <w:p w:rsidR="004B72E2" w:rsidRPr="00FA57E8" w:rsidRDefault="004B72E2" w:rsidP="004B72E2">
      <w:pPr>
        <w:rPr>
          <w:sz w:val="24"/>
          <w:szCs w:val="24"/>
        </w:rPr>
      </w:pPr>
    </w:p>
    <w:p w:rsidR="004B72E2" w:rsidRPr="004B72E2" w:rsidRDefault="004B72E2" w:rsidP="004B72E2">
      <w:pPr>
        <w:jc w:val="both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Дивинского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Болотнинского</w:t>
      </w:r>
      <w:proofErr w:type="spellEnd"/>
      <w:r>
        <w:rPr>
          <w:b/>
        </w:rPr>
        <w:t xml:space="preserve"> района Новосибирской области от 27.04.2015 №  39 </w:t>
      </w:r>
      <w:r w:rsidRPr="004B72E2">
        <w:rPr>
          <w:b/>
        </w:rPr>
        <w:t>«Об утверждении Административного регламента по предоставлению муниципальной услуги «Предоставление земельных участков, относящихся к имуществу общего пользования садоводческого, огороднического или дачного некоммерческого объединения граждан»</w:t>
      </w:r>
    </w:p>
    <w:p w:rsidR="004B72E2" w:rsidRPr="004B72E2" w:rsidRDefault="004B72E2" w:rsidP="004B72E2">
      <w:pPr>
        <w:jc w:val="center"/>
        <w:rPr>
          <w:b/>
        </w:rPr>
      </w:pPr>
      <w:r>
        <w:rPr>
          <w:b/>
        </w:rPr>
        <w:t xml:space="preserve"> </w:t>
      </w:r>
    </w:p>
    <w:p w:rsidR="004B72E2" w:rsidRPr="00F2453A" w:rsidRDefault="004B72E2" w:rsidP="004B72E2">
      <w:pPr>
        <w:jc w:val="both"/>
      </w:pPr>
      <w:r>
        <w:t xml:space="preserve">В соответствие с Федеральным законом  от 06.10.2003 № 131-ФЗ «Об общих принципах организации местного самоуправления  в Российской Федерации», Уставом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области,</w:t>
      </w:r>
    </w:p>
    <w:p w:rsidR="004B72E2" w:rsidRPr="00F2453A" w:rsidRDefault="004B72E2" w:rsidP="004B72E2">
      <w:pPr>
        <w:jc w:val="center"/>
      </w:pPr>
      <w:r>
        <w:rPr>
          <w:b/>
          <w:sz w:val="24"/>
          <w:szCs w:val="24"/>
        </w:rPr>
        <w:t xml:space="preserve"> </w:t>
      </w:r>
      <w:r w:rsidRPr="00055E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4B72E2" w:rsidRDefault="004B72E2" w:rsidP="004B72E2">
      <w:pPr>
        <w:contextualSpacing/>
        <w:jc w:val="both"/>
        <w:rPr>
          <w:b/>
        </w:rPr>
      </w:pPr>
      <w:r>
        <w:rPr>
          <w:b/>
        </w:rPr>
        <w:t>ПОСТАНОВЛЯЮ:</w:t>
      </w:r>
    </w:p>
    <w:p w:rsidR="004B72E2" w:rsidRPr="004B72E2" w:rsidRDefault="004B72E2" w:rsidP="004B72E2">
      <w:pPr>
        <w:jc w:val="both"/>
      </w:pPr>
      <w:r>
        <w:t xml:space="preserve"> 1.  Внести изменения в  постановление администрации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от 27.04.2015 № 39 «</w:t>
      </w:r>
      <w:r w:rsidRPr="004B72E2">
        <w:t>Об утверждении Административного регламента по предоставлению муниципальной услуги «Предоставление земельных участков, относящихся к имуществу общего пользования садоводческого, огороднического или дачного некоммерческого объединения граждан»</w:t>
      </w:r>
    </w:p>
    <w:p w:rsidR="004B72E2" w:rsidRDefault="004B72E2" w:rsidP="004B72E2">
      <w:pPr>
        <w:pStyle w:val="a3"/>
        <w:spacing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B72E2" w:rsidRPr="004B72E2" w:rsidRDefault="004B72E2" w:rsidP="004B72E2">
      <w:pPr>
        <w:ind w:left="75" w:right="-1"/>
        <w:jc w:val="both"/>
      </w:pPr>
      <w:r>
        <w:t xml:space="preserve">а) </w:t>
      </w:r>
      <w:r w:rsidRPr="004B72E2">
        <w:t xml:space="preserve">Пункт 2.3.1 </w:t>
      </w:r>
      <w:r w:rsidRPr="004B72E2">
        <w:rPr>
          <w:color w:val="000000" w:themeColor="text1"/>
        </w:rPr>
        <w:t>административного регламента читать в новой редакции: « 2.3.1.  Предоставление в собственность граждан земельных участков для ведения садоводства и дачного хозяйства».</w:t>
      </w:r>
    </w:p>
    <w:p w:rsidR="004B72E2" w:rsidRPr="004B72E2" w:rsidRDefault="004B72E2" w:rsidP="004B72E2">
      <w:pPr>
        <w:widowControl w:val="0"/>
        <w:autoSpaceDE w:val="0"/>
        <w:autoSpaceDN w:val="0"/>
        <w:adjustRightInd w:val="0"/>
        <w:ind w:left="75"/>
        <w:jc w:val="both"/>
      </w:pPr>
      <w:r>
        <w:t xml:space="preserve">б) </w:t>
      </w:r>
      <w:r w:rsidRPr="004B72E2">
        <w:t xml:space="preserve">Пункт 2.19. читать в следующей редакции: </w:t>
      </w:r>
    </w:p>
    <w:p w:rsidR="004B72E2" w:rsidRDefault="004B72E2" w:rsidP="004B72E2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«2.19</w:t>
      </w:r>
      <w:r w:rsidRPr="00C450AF">
        <w:rPr>
          <w:rFonts w:ascii="Times New Roman" w:hAnsi="Times New Roman"/>
          <w:sz w:val="28"/>
          <w:szCs w:val="28"/>
        </w:rPr>
        <w:t xml:space="preserve">. Требования к помещениям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 w:rsidRPr="00C450AF">
        <w:rPr>
          <w:rFonts w:ascii="Times New Roman" w:hAnsi="Times New Roman"/>
          <w:sz w:val="28"/>
          <w:szCs w:val="28"/>
        </w:rPr>
        <w:t xml:space="preserve"> сельсовета.</w:t>
      </w:r>
    </w:p>
    <w:p w:rsidR="004B72E2" w:rsidRPr="00C450AF" w:rsidRDefault="004B72E2" w:rsidP="004B72E2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C450AF">
        <w:rPr>
          <w:rFonts w:ascii="Times New Roman" w:hAnsi="Times New Roman"/>
          <w:sz w:val="28"/>
          <w:szCs w:val="28"/>
        </w:rPr>
        <w:t>В администрации обеспечивается:</w:t>
      </w:r>
    </w:p>
    <w:p w:rsidR="004B72E2" w:rsidRPr="00C450AF" w:rsidRDefault="004B72E2" w:rsidP="004B72E2">
      <w:pPr>
        <w:jc w:val="both"/>
      </w:pPr>
      <w:r w:rsidRPr="00C450AF">
        <w:t>а) требования к местам приема заявителей: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соответствие помещений  администрации  санитарно-эпидемиологическим правилам и нормативам, а также правилам противопожарной безопасности;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беспрепятственный доступ инвалидов, включая инвалидов, использующих кресла-коляски и собак-проводников.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б) Присутственные места оборудуются: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стендами с информацией для заявителей об услугах, предоставляемых органом местного самоуправления;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вывесками с наименованием помещений у входа в каждое из помещений;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в) Требования к местам для ожидания.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Места для ожидания должны соответствовать комфортным условиям для заявителей.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Места для ожидания должны находиться в холле или ином специально приспособленном помещении.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г) Требования к оформлению входа в здание.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Центральный вход в здание администрации  оборудуется вывеской, содержащей следующую информацию: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наименование;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место нахождения;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режим работы;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>
        <w:t>д</w:t>
      </w:r>
      <w:proofErr w:type="spellEnd"/>
      <w:r>
        <w:t xml:space="preserve">) Требования к размещению и оформлению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услуги.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размером не менее 14.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Размещение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услуги осуществляется исходя из финансовых возможностей бюджетов бюджетной системы Российской Федерации, организации.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е) Требования к местам для приема заявителей.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В администрации  выделяются помещения для приема заявителей.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При нахождении двух специалистов, ведущих прием в одном помещении, рабочее место каждого специалиста  отделяется перегородками.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Кабинеты для приема заявителей оборудуются вывесками с указанием: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номера кабинета;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фамилии, имени, отчества и должности специалиста;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времени перерыва на обед.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Рабочее место специалиста оборудуется персональным компьютером с печатающим устройством.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Специалисты обеспечиваются личными и (или) настольными идентификационными карточками.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4B72E2" w:rsidRDefault="004B72E2" w:rsidP="004B72E2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допускается».</w:t>
      </w:r>
    </w:p>
    <w:p w:rsidR="004B72E2" w:rsidRDefault="004B72E2" w:rsidP="004B72E2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г) Подпункты 2.19.1., 2.19.2. . 2.19.3., 2.19.4., исключить.</w:t>
      </w:r>
    </w:p>
    <w:p w:rsidR="004B72E2" w:rsidRDefault="004B72E2" w:rsidP="004B72E2">
      <w:pPr>
        <w:jc w:val="both"/>
        <w:rPr>
          <w:iCs/>
        </w:rPr>
      </w:pPr>
      <w:r>
        <w:rPr>
          <w:iCs/>
        </w:rPr>
        <w:t xml:space="preserve">         </w:t>
      </w:r>
      <w:proofErr w:type="spellStart"/>
      <w:r>
        <w:rPr>
          <w:iCs/>
        </w:rPr>
        <w:t>д</w:t>
      </w:r>
      <w:proofErr w:type="spellEnd"/>
      <w:r>
        <w:rPr>
          <w:iCs/>
        </w:rPr>
        <w:t>)</w:t>
      </w:r>
      <w:r w:rsidR="00B17C79">
        <w:rPr>
          <w:iCs/>
        </w:rPr>
        <w:t xml:space="preserve">  Пункт 2.21</w:t>
      </w:r>
      <w:r>
        <w:rPr>
          <w:iCs/>
        </w:rPr>
        <w:t xml:space="preserve">. читать в следующей редакции: </w:t>
      </w:r>
    </w:p>
    <w:p w:rsidR="004B72E2" w:rsidRDefault="00B17C79" w:rsidP="004B72E2">
      <w:pPr>
        <w:jc w:val="both"/>
      </w:pPr>
      <w:r>
        <w:rPr>
          <w:iCs/>
        </w:rPr>
        <w:t>«2.21</w:t>
      </w:r>
      <w:r w:rsidR="004B72E2">
        <w:rPr>
          <w:iCs/>
        </w:rPr>
        <w:t xml:space="preserve">. </w:t>
      </w:r>
      <w:r w:rsidR="004B72E2">
        <w:t>Показателями оценки доступности муниципальной услуги является обеспечение следующих условий: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пешеходная доступность от остановок общественного транспорта до здания  администрации </w:t>
      </w:r>
      <w:proofErr w:type="spellStart"/>
      <w:r>
        <w:t>Дивинского</w:t>
      </w:r>
      <w:proofErr w:type="spellEnd"/>
      <w:r>
        <w:t xml:space="preserve"> сельсовета  (далее – место предоставления муниципальной услуги);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беспрепятственный доступ к месту предоставления муниципальной услуги для </w:t>
      </w:r>
      <w:proofErr w:type="spellStart"/>
      <w:r>
        <w:t>маломобильных</w:t>
      </w:r>
      <w:proofErr w:type="spellEnd"/>
      <w: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>
        <w:t>маломобильных</w:t>
      </w:r>
      <w:proofErr w:type="spellEnd"/>
      <w:r>
        <w:t xml:space="preserve"> групп граждан, включая инвалидов, использующих кресла-коляски, собак-проводников);</w:t>
      </w:r>
    </w:p>
    <w:p w:rsidR="004B72E2" w:rsidRDefault="004B72E2" w:rsidP="004B72E2">
      <w:pPr>
        <w:autoSpaceDE w:val="0"/>
        <w:autoSpaceDN w:val="0"/>
        <w:adjustRightInd w:val="0"/>
        <w:ind w:firstLine="709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B72E2" w:rsidRDefault="004B72E2" w:rsidP="004B72E2">
      <w:pPr>
        <w:autoSpaceDE w:val="0"/>
        <w:autoSpaceDN w:val="0"/>
        <w:adjustRightInd w:val="0"/>
        <w:ind w:firstLine="709"/>
        <w:jc w:val="both"/>
      </w:pPr>
      <w:r>
        <w:t xml:space="preserve">информационные таблички (вывески) размещаются рядом </w:t>
      </w:r>
      <w:proofErr w:type="gramStart"/>
      <w:r>
        <w:t>со</w:t>
      </w:r>
      <w:proofErr w:type="gramEnd"/>
      <w: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4B72E2" w:rsidRDefault="004B72E2" w:rsidP="004B72E2">
      <w:pPr>
        <w:autoSpaceDE w:val="0"/>
        <w:autoSpaceDN w:val="0"/>
        <w:adjustRightInd w:val="0"/>
        <w:ind w:firstLine="709"/>
        <w:jc w:val="both"/>
      </w:pPr>
      <w:r>
        <w:t>оказание работниками (наименование организации) помощи инвалидам в преодолении барьеров, мешающих получению ими услуг наравне с другими лицами;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оборудование мест для бесплатной парковки автотранспортных средств, в том числе не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размещение информации об услуге в месте предоставления муниципальной услуги, на ЕПГУ;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4B72E2" w:rsidRDefault="004B72E2" w:rsidP="004B72E2">
      <w:pPr>
        <w:widowControl w:val="0"/>
        <w:autoSpaceDE w:val="0"/>
        <w:autoSpaceDN w:val="0"/>
        <w:adjustRightInd w:val="0"/>
        <w:ind w:firstLine="709"/>
        <w:jc w:val="both"/>
      </w:pPr>
      <w:r>
        <w:t>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4B72E2" w:rsidRDefault="004B72E2" w:rsidP="004B72E2">
      <w:pPr>
        <w:widowControl w:val="0"/>
        <w:adjustRightInd w:val="0"/>
        <w:ind w:firstLine="709"/>
        <w:jc w:val="both"/>
      </w:pPr>
      <w:proofErr w:type="gramStart"/>
      <w:r>
        <w:t>обеспечение возможности для заявителей получения приглашения на прием в (наименование организации) я  для предъявления оригиналов документов, 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</w:t>
      </w:r>
      <w:proofErr w:type="gramEnd"/>
      <w:r>
        <w:t xml:space="preserve"> (</w:t>
      </w:r>
      <w:proofErr w:type="gramStart"/>
      <w:r>
        <w:t>уполномоченного представителя органа государственной власти, органа местного самоуправления, организации), в том числе нотариуса);</w:t>
      </w:r>
      <w:proofErr w:type="gramEnd"/>
    </w:p>
    <w:p w:rsidR="004B72E2" w:rsidRDefault="004B72E2" w:rsidP="004B72E2">
      <w:pPr>
        <w:widowControl w:val="0"/>
        <w:adjustRightInd w:val="0"/>
        <w:ind w:firstLine="709"/>
        <w:jc w:val="both"/>
      </w:pPr>
      <w: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4B72E2" w:rsidRDefault="004B72E2" w:rsidP="00B17C79">
      <w:pPr>
        <w:adjustRightInd w:val="0"/>
        <w:ind w:firstLine="709"/>
        <w:jc w:val="both"/>
      </w:pPr>
      <w:r>
        <w:t>обеспечение возможности для заявителей получения решения о предоставлении либо об отказе в предоставлении муниципальной 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нотариуса)».</w:t>
      </w:r>
    </w:p>
    <w:p w:rsidR="004B72E2" w:rsidRDefault="00B17C79" w:rsidP="004B72E2">
      <w:pPr>
        <w:adjustRightInd w:val="0"/>
        <w:jc w:val="both"/>
      </w:pPr>
      <w:r>
        <w:t xml:space="preserve">          е)</w:t>
      </w:r>
      <w:r w:rsidR="004B72E2">
        <w:t>. Пункт 2.20. читать в следующей редакции:</w:t>
      </w:r>
      <w:r w:rsidR="004B72E2" w:rsidRPr="00253923">
        <w:t xml:space="preserve"> </w:t>
      </w:r>
      <w:r w:rsidR="004B72E2">
        <w:rPr>
          <w:iCs/>
        </w:rPr>
        <w:t>«</w:t>
      </w:r>
      <w:r w:rsidR="004B72E2">
        <w:t xml:space="preserve"> 2.20.1 Показатели качества оказываемых услуг.</w:t>
      </w:r>
    </w:p>
    <w:p w:rsidR="004B72E2" w:rsidRPr="00B17C79" w:rsidRDefault="004B72E2" w:rsidP="004B72E2">
      <w:pPr>
        <w:widowControl w:val="0"/>
        <w:autoSpaceDE w:val="0"/>
        <w:autoSpaceDN w:val="0"/>
        <w:adjustRightInd w:val="0"/>
        <w:jc w:val="both"/>
      </w:pPr>
      <w:r>
        <w:t xml:space="preserve">Показателями качества муниципальной услуги являются своевременность и полнота предоставления муниципальной  услуги».                                                       </w:t>
      </w:r>
    </w:p>
    <w:p w:rsidR="004B72E2" w:rsidRDefault="004B72E2" w:rsidP="004B72E2">
      <w:pPr>
        <w:contextualSpacing/>
        <w:jc w:val="both"/>
      </w:pPr>
      <w:r>
        <w:t xml:space="preserve">Глава  </w:t>
      </w:r>
      <w:proofErr w:type="spellStart"/>
      <w:r>
        <w:t>Дивинского</w:t>
      </w:r>
      <w:proofErr w:type="spellEnd"/>
      <w:r>
        <w:t xml:space="preserve"> сельсовета                                            </w:t>
      </w:r>
    </w:p>
    <w:p w:rsidR="004B72E2" w:rsidRDefault="004B72E2" w:rsidP="004B72E2">
      <w:pPr>
        <w:contextualSpacing/>
        <w:jc w:val="both"/>
      </w:pPr>
      <w:proofErr w:type="spellStart"/>
      <w:r>
        <w:t>Болотнинского</w:t>
      </w:r>
      <w:proofErr w:type="spellEnd"/>
      <w:r>
        <w:t xml:space="preserve"> района </w:t>
      </w:r>
    </w:p>
    <w:p w:rsidR="004B72E2" w:rsidRDefault="004B72E2" w:rsidP="004B72E2">
      <w:pPr>
        <w:contextualSpacing/>
        <w:jc w:val="both"/>
      </w:pPr>
      <w:r>
        <w:t>Новосибирской области:                                                       Е. А. Литвинова</w:t>
      </w:r>
    </w:p>
    <w:p w:rsidR="00A52392" w:rsidRDefault="00A52392"/>
    <w:sectPr w:rsidR="00A52392" w:rsidSect="0094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0C5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2E2"/>
    <w:rsid w:val="00262C08"/>
    <w:rsid w:val="004B72E2"/>
    <w:rsid w:val="009C0495"/>
    <w:rsid w:val="00A52392"/>
    <w:rsid w:val="00B17C79"/>
    <w:rsid w:val="00B74075"/>
    <w:rsid w:val="00FC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E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E2"/>
    <w:pPr>
      <w:spacing w:before="0" w:beforeAutospacing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4B72E2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2016-06-09T06:23:00Z</cp:lastPrinted>
  <dcterms:created xsi:type="dcterms:W3CDTF">2016-05-05T04:05:00Z</dcterms:created>
  <dcterms:modified xsi:type="dcterms:W3CDTF">2016-06-09T06:24:00Z</dcterms:modified>
</cp:coreProperties>
</file>