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BD" w:rsidRDefault="005144BD" w:rsidP="005144BD">
      <w:pPr>
        <w:rPr>
          <w:sz w:val="24"/>
        </w:rPr>
      </w:pPr>
    </w:p>
    <w:p w:rsidR="005144BD" w:rsidRDefault="005144BD" w:rsidP="005144BD">
      <w:pPr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bCs/>
          <w:color w:val="434343"/>
          <w:spacing w:val="1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АДМИНИСТРАЦИЯ </w:t>
      </w:r>
    </w:p>
    <w:p w:rsidR="005144BD" w:rsidRDefault="005144BD" w:rsidP="005144BD">
      <w:pPr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ДИВИНСКОГО СЕЛЬСОВЕТА  </w:t>
      </w:r>
      <w:r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</w:p>
    <w:p w:rsidR="005144BD" w:rsidRDefault="005144BD" w:rsidP="005144BD">
      <w:pPr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5144BD" w:rsidRDefault="005144BD" w:rsidP="005144BD">
      <w:pPr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5144BD" w:rsidRDefault="005144BD" w:rsidP="005144BD">
      <w:pPr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5144BD" w:rsidRDefault="005144BD" w:rsidP="005144BD">
      <w:pPr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6"/>
        </w:rPr>
        <w:t xml:space="preserve"> </w:t>
      </w:r>
    </w:p>
    <w:p w:rsidR="005144BD" w:rsidRDefault="005144BD" w:rsidP="005144BD">
      <w:pPr>
        <w:pStyle w:val="4"/>
        <w:jc w:val="both"/>
        <w:rPr>
          <w:sz w:val="28"/>
          <w:szCs w:val="28"/>
        </w:rPr>
      </w:pPr>
      <w:r>
        <w:rPr>
          <w:b/>
        </w:rPr>
        <w:t>от  29.09. 2016 г                       п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ивинка                                               №   59 </w:t>
      </w:r>
    </w:p>
    <w:p w:rsidR="005144BD" w:rsidRDefault="005144BD" w:rsidP="005144BD">
      <w:pPr>
        <w:pStyle w:val="4"/>
        <w:jc w:val="both"/>
        <w:rPr>
          <w:b/>
        </w:rPr>
      </w:pPr>
      <w:r>
        <w:rPr>
          <w:b/>
        </w:rPr>
        <w:t xml:space="preserve">О внесении изменений и дополнений в постановление администрации Дивинского сельсовета № 55 от 06.07.2012 года «Об утверждении Положения о Правилах благоустройства территории населённых пунктов Дивинского сельсовета» с изменениями от 21.09.2012  постановление № 64 </w:t>
      </w:r>
    </w:p>
    <w:p w:rsidR="005144BD" w:rsidRDefault="005144BD" w:rsidP="005144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144BD" w:rsidRDefault="005144BD" w:rsidP="00514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На основании  требования  Прокуратуры Болотнинского района от 31.08.2016 года   «Об изменении нормативно правового акта с целью исключения выявленного коррупциогенного  фактора,  приведения нормативно-правового акта в соответствие с действующим законодательством.</w:t>
      </w:r>
    </w:p>
    <w:p w:rsidR="005144BD" w:rsidRDefault="005144BD" w:rsidP="005144BD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144BD" w:rsidRDefault="005144BD" w:rsidP="005144BD">
      <w:pPr>
        <w:pStyle w:val="4"/>
        <w:keepNext w:val="0"/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pacing w:val="-2"/>
        </w:rPr>
        <w:t>Внести изменения и дополнения в</w:t>
      </w:r>
      <w:r>
        <w:rPr>
          <w:spacing w:val="-2"/>
        </w:rPr>
        <w:t xml:space="preserve"> </w:t>
      </w:r>
      <w:r>
        <w:rPr>
          <w:b/>
        </w:rPr>
        <w:t>постановление администрации Дивинского сельсовета № 55 от 06.07.2012 года «Об утверждении Положения о Правилах благоустройства территории населённых пунктов Дивинского сельсовета»  с изменениями от 21.09.2012  постановление № 64:</w:t>
      </w:r>
    </w:p>
    <w:p w:rsidR="005144BD" w:rsidRDefault="005144BD" w:rsidP="005144B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а) п. 7  ст. 2  Положения дополнить абзацем следующего содержания: </w:t>
      </w:r>
    </w:p>
    <w:p w:rsidR="005144BD" w:rsidRDefault="005144BD" w:rsidP="005144B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Территория для проведения работ по уборке, надлежащему санитарному содержанию и благоустройству закрепляется за владельцами, пользователями, собственниками и арендаторами объектов настоящими Правилами в следующих границах:</w:t>
      </w:r>
    </w:p>
    <w:p w:rsidR="005144BD" w:rsidRDefault="005144BD" w:rsidP="005144B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территория в границах, определённых кадастровыми планами земельных участков;</w:t>
      </w:r>
    </w:p>
    <w:p w:rsidR="005144BD" w:rsidRDefault="005144BD" w:rsidP="005144B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территория,  прилегающая к земельному участку в границах, определённых договором,  заключаемым с Администрацией  Дивинского  сельсовета;</w:t>
      </w:r>
    </w:p>
    <w:p w:rsidR="005144BD" w:rsidRDefault="005144BD" w:rsidP="005144B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б) п. 14 раздела 2 части 3 Положения  дополнить следующими словами: «на основании федерального закона либо на основании договора заключенного с администрацией Дивинского сельсовета»;</w:t>
      </w:r>
    </w:p>
    <w:p w:rsidR="005144BD" w:rsidRDefault="005144BD" w:rsidP="005144B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  пункт а)  раздела  4 части 4 Положения дополнить следующими словами: «на основании федерального закона либо на основании договора заключенного с администрацией Дивинского сельсовета»;</w:t>
      </w:r>
    </w:p>
    <w:p w:rsidR="005144BD" w:rsidRDefault="005144BD" w:rsidP="005144B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г) раздел 6 части 4 Положения дополнить следующими словами: «на основании федерального закона либо на основании договора заключенного с администрацией Дивинского сельсовета»;</w:t>
      </w:r>
    </w:p>
    <w:p w:rsidR="005144BD" w:rsidRDefault="005144BD" w:rsidP="005144B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144BD" w:rsidRDefault="005144BD" w:rsidP="005144B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 Настоящее постановление опубликовать в газете «Вестник Дивинского сельсовета» и разместить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Дивинского сельсовета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144BD" w:rsidRDefault="005144BD" w:rsidP="005144B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Постановление вступает в силу после дня его официального опубликования.</w:t>
      </w:r>
    </w:p>
    <w:p w:rsidR="005144BD" w:rsidRDefault="005144BD" w:rsidP="005144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> исполнением постановления оставляю за собой.</w:t>
      </w:r>
    </w:p>
    <w:p w:rsidR="005144BD" w:rsidRDefault="005144BD" w:rsidP="005144BD">
      <w:pPr>
        <w:widowControl w:val="0"/>
        <w:rPr>
          <w:rFonts w:ascii="Times New Roman" w:hAnsi="Times New Roman"/>
          <w:snapToGrid w:val="0"/>
          <w:sz w:val="28"/>
          <w:szCs w:val="28"/>
        </w:rPr>
      </w:pPr>
    </w:p>
    <w:p w:rsidR="005144BD" w:rsidRDefault="005144BD" w:rsidP="005144BD">
      <w:pPr>
        <w:widowControl w:val="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Глава  Дивинского сельсовета                                                                                     Болотнинского района                                                           Е.А.Литвинова                                                                                                 Новосибирской области                                           </w:t>
      </w:r>
    </w:p>
    <w:p w:rsidR="005144BD" w:rsidRDefault="005144BD" w:rsidP="005144BD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8"/>
          <w:szCs w:val="28"/>
        </w:rPr>
      </w:pPr>
    </w:p>
    <w:p w:rsidR="005144BD" w:rsidRDefault="005144BD" w:rsidP="005144BD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8"/>
          <w:szCs w:val="28"/>
        </w:rPr>
      </w:pPr>
    </w:p>
    <w:p w:rsidR="005144BD" w:rsidRDefault="005144BD" w:rsidP="005144BD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8"/>
          <w:szCs w:val="28"/>
        </w:rPr>
      </w:pPr>
    </w:p>
    <w:p w:rsidR="005144BD" w:rsidRDefault="005144BD" w:rsidP="005144BD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8"/>
          <w:szCs w:val="28"/>
        </w:rPr>
      </w:pPr>
    </w:p>
    <w:p w:rsidR="005144BD" w:rsidRDefault="005144BD" w:rsidP="005144BD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8"/>
          <w:szCs w:val="28"/>
        </w:rPr>
      </w:pPr>
    </w:p>
    <w:p w:rsidR="005144BD" w:rsidRDefault="005144BD" w:rsidP="005144BD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8"/>
          <w:szCs w:val="28"/>
        </w:rPr>
      </w:pPr>
    </w:p>
    <w:p w:rsidR="005144BD" w:rsidRDefault="005144BD" w:rsidP="005144BD">
      <w:pPr>
        <w:pStyle w:val="4"/>
      </w:pPr>
    </w:p>
    <w:p w:rsidR="00767AF4" w:rsidRDefault="00767AF4"/>
    <w:sectPr w:rsidR="0076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772B"/>
    <w:multiLevelType w:val="hybridMultilevel"/>
    <w:tmpl w:val="D5C226AE"/>
    <w:lvl w:ilvl="0" w:tplc="7FCC1696">
      <w:start w:val="1"/>
      <w:numFmt w:val="decimal"/>
      <w:lvlText w:val="%1."/>
      <w:lvlJc w:val="left"/>
      <w:pPr>
        <w:ind w:left="734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4BD"/>
    <w:rsid w:val="005144BD"/>
    <w:rsid w:val="0076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5144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144B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2331</Characters>
  <Application>Microsoft Office Word</Application>
  <DocSecurity>0</DocSecurity>
  <Lines>19</Lines>
  <Paragraphs>5</Paragraphs>
  <ScaleCrop>false</ScaleCrop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2005-12-31T19:58:00Z</dcterms:created>
  <dcterms:modified xsi:type="dcterms:W3CDTF">2005-12-31T20:01:00Z</dcterms:modified>
</cp:coreProperties>
</file>