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03" w:rsidRDefault="00623003" w:rsidP="00623003">
      <w:pPr>
        <w:pStyle w:val="msonormalbullet1gif"/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23003" w:rsidRDefault="00623003" w:rsidP="00623003">
      <w:pPr>
        <w:pStyle w:val="msonormalbullet2gif"/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ДИВИНСКОГО СЕЛЬСОВЕТА</w:t>
      </w:r>
    </w:p>
    <w:p w:rsidR="00623003" w:rsidRDefault="00623003" w:rsidP="00623003">
      <w:pPr>
        <w:pStyle w:val="msonormalbullet2gif"/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БОЛОТНИНСКОГО РАЙОНА НОВОСИБИРСКОЙ ОБЛАСТИ</w:t>
      </w:r>
    </w:p>
    <w:p w:rsidR="00623003" w:rsidRDefault="00623003" w:rsidP="00623003">
      <w:pPr>
        <w:pStyle w:val="msonormalbullet2gif"/>
        <w:tabs>
          <w:tab w:val="left" w:pos="1590"/>
        </w:tabs>
        <w:jc w:val="center"/>
        <w:rPr>
          <w:szCs w:val="28"/>
        </w:rPr>
      </w:pPr>
    </w:p>
    <w:p w:rsidR="00623003" w:rsidRDefault="00623003" w:rsidP="00623003">
      <w:pPr>
        <w:pStyle w:val="msonormalbullet2gif"/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623003" w:rsidRPr="00623003" w:rsidRDefault="003830FC" w:rsidP="00623003">
      <w:pPr>
        <w:pStyle w:val="msonormalbullet2gif"/>
        <w:tabs>
          <w:tab w:val="left" w:pos="1590"/>
        </w:tabs>
        <w:rPr>
          <w:color w:val="FF0000"/>
          <w:sz w:val="32"/>
          <w:szCs w:val="32"/>
        </w:rPr>
      </w:pPr>
      <w:r>
        <w:rPr>
          <w:szCs w:val="28"/>
        </w:rPr>
        <w:t>От    14 .06</w:t>
      </w:r>
      <w:r w:rsidR="00623003">
        <w:rPr>
          <w:szCs w:val="28"/>
        </w:rPr>
        <w:t xml:space="preserve">. 2017                                                      </w:t>
      </w:r>
      <w:r>
        <w:rPr>
          <w:szCs w:val="28"/>
        </w:rPr>
        <w:t xml:space="preserve">                             № 59</w:t>
      </w:r>
    </w:p>
    <w:p w:rsidR="00623003" w:rsidRDefault="00623003" w:rsidP="00623003">
      <w:pPr>
        <w:pStyle w:val="msonormalbullet2gif"/>
        <w:tabs>
          <w:tab w:val="left" w:pos="1590"/>
        </w:tabs>
        <w:rPr>
          <w:szCs w:val="28"/>
        </w:rPr>
      </w:pPr>
    </w:p>
    <w:p w:rsidR="00623003" w:rsidRDefault="00623003" w:rsidP="00623003">
      <w:pPr>
        <w:pStyle w:val="msonormalbullet2gif"/>
        <w:shd w:val="clear" w:color="auto" w:fill="FFFFFF"/>
        <w:spacing w:before="307" w:beforeAutospacing="0"/>
        <w:contextualSpacing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2"/>
          <w:szCs w:val="28"/>
        </w:rPr>
        <w:t xml:space="preserve">Об утверждении Порядка оформления плановых (рейдовых) заданий </w:t>
      </w:r>
      <w:r>
        <w:rPr>
          <w:b/>
          <w:bCs/>
          <w:color w:val="000000"/>
          <w:spacing w:val="3"/>
          <w:szCs w:val="28"/>
        </w:rPr>
        <w:t>и результатов плановых</w:t>
      </w:r>
      <w:r>
        <w:rPr>
          <w:b/>
          <w:szCs w:val="28"/>
        </w:rPr>
        <w:t xml:space="preserve"> </w:t>
      </w:r>
      <w:r>
        <w:rPr>
          <w:b/>
          <w:bCs/>
          <w:color w:val="000000"/>
          <w:spacing w:val="3"/>
          <w:szCs w:val="28"/>
        </w:rPr>
        <w:t>(рейдовых) осмотров</w:t>
      </w:r>
    </w:p>
    <w:p w:rsidR="00623003" w:rsidRDefault="00623003" w:rsidP="00623003">
      <w:pPr>
        <w:pStyle w:val="msonormalbullet2gif"/>
        <w:shd w:val="clear" w:color="auto" w:fill="FFFFFF"/>
        <w:jc w:val="both"/>
        <w:rPr>
          <w:bCs/>
          <w:color w:val="000000"/>
          <w:szCs w:val="28"/>
        </w:rPr>
      </w:pPr>
    </w:p>
    <w:p w:rsidR="00623003" w:rsidRDefault="00623003" w:rsidP="00623003">
      <w:pPr>
        <w:pStyle w:val="msonormalbullet2gif"/>
        <w:shd w:val="clear" w:color="auto" w:fill="FFFFFF"/>
        <w:ind w:firstLine="567"/>
        <w:jc w:val="both"/>
        <w:rPr>
          <w:color w:val="000000"/>
          <w:spacing w:val="3"/>
          <w:szCs w:val="28"/>
        </w:rPr>
      </w:pPr>
      <w:r>
        <w:rPr>
          <w:bCs/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соответствии со статьей 13.2 Федерального закона от 26 декабря 2008 </w:t>
      </w:r>
      <w:r>
        <w:rPr>
          <w:color w:val="000000"/>
          <w:spacing w:val="4"/>
          <w:szCs w:val="28"/>
        </w:rPr>
        <w:t xml:space="preserve">года № 294-ФЗ «О защите нрав юридических лиц и индивидуальных предпринимателей при осуществлении государственного контроля (надзора) </w:t>
      </w:r>
      <w:r>
        <w:rPr>
          <w:color w:val="000000"/>
          <w:spacing w:val="3"/>
          <w:szCs w:val="28"/>
        </w:rPr>
        <w:t xml:space="preserve">и муниципального контроля», </w:t>
      </w:r>
    </w:p>
    <w:p w:rsidR="00623003" w:rsidRDefault="00623003" w:rsidP="00623003">
      <w:pPr>
        <w:pStyle w:val="msonormalbullet2gif"/>
        <w:shd w:val="clear" w:color="auto" w:fill="FFFFFF"/>
        <w:jc w:val="both"/>
        <w:rPr>
          <w:b/>
          <w:color w:val="000000"/>
          <w:spacing w:val="3"/>
          <w:szCs w:val="28"/>
        </w:rPr>
      </w:pPr>
      <w:r>
        <w:rPr>
          <w:b/>
          <w:color w:val="000000"/>
          <w:spacing w:val="3"/>
          <w:szCs w:val="28"/>
        </w:rPr>
        <w:t>ПОСТАНОВЛЯЮ:</w:t>
      </w:r>
    </w:p>
    <w:p w:rsidR="00623003" w:rsidRDefault="00623003" w:rsidP="00623003">
      <w:pPr>
        <w:pStyle w:val="msonormalbullet2gif"/>
        <w:shd w:val="clear" w:color="auto" w:fill="FFFFFF"/>
        <w:jc w:val="both"/>
        <w:rPr>
          <w:b/>
          <w:bCs/>
          <w:color w:val="000000"/>
          <w:spacing w:val="3"/>
          <w:szCs w:val="28"/>
        </w:rPr>
      </w:pPr>
    </w:p>
    <w:p w:rsidR="00623003" w:rsidRDefault="00623003" w:rsidP="00623003">
      <w:pPr>
        <w:pStyle w:val="msonormalbullet2gif"/>
        <w:widowControl w:val="0"/>
        <w:shd w:val="clear" w:color="auto" w:fill="FFFFFF"/>
        <w:tabs>
          <w:tab w:val="left" w:pos="1954"/>
        </w:tabs>
        <w:ind w:firstLine="567"/>
        <w:jc w:val="both"/>
        <w:rPr>
          <w:color w:val="000000"/>
          <w:szCs w:val="28"/>
        </w:rPr>
      </w:pPr>
      <w:r>
        <w:rPr>
          <w:color w:val="000000"/>
          <w:spacing w:val="6"/>
          <w:szCs w:val="28"/>
        </w:rPr>
        <w:t xml:space="preserve"> 1.Утвердить Порядок оформления плановых (рейдовых) заданий и результатов плановых (рейдовых) осмотров</w:t>
      </w:r>
      <w:r>
        <w:rPr>
          <w:color w:val="000000"/>
          <w:szCs w:val="28"/>
        </w:rPr>
        <w:t>, согласно приложению.</w:t>
      </w:r>
    </w:p>
    <w:p w:rsidR="00623003" w:rsidRDefault="00623003" w:rsidP="00623003">
      <w:pPr>
        <w:pStyle w:val="msonormalbullet2gif"/>
        <w:widowControl w:val="0"/>
        <w:shd w:val="clear" w:color="auto" w:fill="FFFFFF"/>
        <w:tabs>
          <w:tab w:val="left" w:pos="1954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 Настоящее  постановление опубликовать в периодическом печатном издании «Вестник» Дивинского сельсовета и   разместить  на  официальном   сайте  администрации  Дивинского сельсовета в сети «Интернет».</w:t>
      </w:r>
    </w:p>
    <w:p w:rsidR="00623003" w:rsidRDefault="00623003" w:rsidP="00623003">
      <w:pPr>
        <w:pStyle w:val="msonormalbullet2gif"/>
        <w:widowControl w:val="0"/>
        <w:shd w:val="clear" w:color="auto" w:fill="FFFFFF"/>
        <w:tabs>
          <w:tab w:val="left" w:pos="1954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pacing w:val="7"/>
          <w:szCs w:val="28"/>
        </w:rPr>
        <w:t>Контроль за исполнение  настоящего постановления оставляю за</w:t>
      </w:r>
      <w:r>
        <w:rPr>
          <w:color w:val="000000"/>
          <w:spacing w:val="7"/>
          <w:szCs w:val="28"/>
        </w:rPr>
        <w:br/>
      </w:r>
      <w:r>
        <w:rPr>
          <w:color w:val="000000"/>
          <w:spacing w:val="-3"/>
          <w:szCs w:val="28"/>
        </w:rPr>
        <w:t>собой.</w:t>
      </w:r>
    </w:p>
    <w:p w:rsidR="00623003" w:rsidRDefault="00623003" w:rsidP="00623003">
      <w:pPr>
        <w:pStyle w:val="msonormalbullet2gif"/>
        <w:jc w:val="both"/>
        <w:rPr>
          <w:szCs w:val="28"/>
        </w:rPr>
      </w:pPr>
    </w:p>
    <w:p w:rsidR="00623003" w:rsidRDefault="00623003" w:rsidP="00623003">
      <w:pPr>
        <w:pStyle w:val="msonormalbullet2gif"/>
        <w:jc w:val="both"/>
        <w:rPr>
          <w:szCs w:val="28"/>
        </w:rPr>
      </w:pPr>
    </w:p>
    <w:p w:rsidR="00623003" w:rsidRDefault="00623003" w:rsidP="00623003">
      <w:pPr>
        <w:pStyle w:val="msonormalbullet2gif"/>
        <w:rPr>
          <w:szCs w:val="28"/>
        </w:rPr>
      </w:pPr>
      <w:r>
        <w:rPr>
          <w:szCs w:val="28"/>
        </w:rPr>
        <w:t xml:space="preserve">Глава  Дивинского сельсовета                                     </w:t>
      </w:r>
    </w:p>
    <w:p w:rsidR="00623003" w:rsidRDefault="00623003" w:rsidP="00623003">
      <w:pPr>
        <w:pStyle w:val="msonormalbullet2gif"/>
        <w:rPr>
          <w:szCs w:val="28"/>
        </w:rPr>
      </w:pPr>
      <w:r>
        <w:rPr>
          <w:szCs w:val="28"/>
        </w:rPr>
        <w:t>Болотнинского района</w:t>
      </w:r>
    </w:p>
    <w:p w:rsidR="00623003" w:rsidRDefault="00623003" w:rsidP="00623003">
      <w:pPr>
        <w:pStyle w:val="msonormalbullet2gif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  Е.А.Литвинова                                           </w:t>
      </w:r>
    </w:p>
    <w:p w:rsidR="00623003" w:rsidRDefault="00623003" w:rsidP="00623003">
      <w:pPr>
        <w:pStyle w:val="msonormalbullet2gif"/>
        <w:rPr>
          <w:szCs w:val="28"/>
        </w:rPr>
      </w:pPr>
    </w:p>
    <w:p w:rsidR="00623003" w:rsidRDefault="00623003" w:rsidP="00623003">
      <w:pPr>
        <w:pStyle w:val="msonormalbullet2gif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623003" w:rsidRDefault="00623003" w:rsidP="00623003">
      <w:pPr>
        <w:pStyle w:val="msonormalbullet2gif"/>
        <w:shd w:val="clear" w:color="auto" w:fill="FFFFFF"/>
        <w:contextualSpacing/>
        <w:jc w:val="both"/>
        <w:rPr>
          <w:szCs w:val="28"/>
        </w:rPr>
      </w:pPr>
    </w:p>
    <w:p w:rsidR="00623003" w:rsidRDefault="00623003" w:rsidP="00623003">
      <w:pPr>
        <w:pStyle w:val="msonormalbullet2gif"/>
        <w:shd w:val="clear" w:color="auto" w:fill="FFFFFF"/>
        <w:contextualSpacing/>
        <w:jc w:val="both"/>
        <w:rPr>
          <w:color w:val="000000"/>
          <w:szCs w:val="28"/>
        </w:rPr>
      </w:pPr>
    </w:p>
    <w:p w:rsidR="00623003" w:rsidRDefault="00623003" w:rsidP="00623003">
      <w:pPr>
        <w:pStyle w:val="msonormalbullet2gif"/>
        <w:shd w:val="clear" w:color="auto" w:fill="FFFFFF"/>
        <w:ind w:left="552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623003" w:rsidRDefault="00623003" w:rsidP="00623003">
      <w:pPr>
        <w:pStyle w:val="msonormalbullet2gif"/>
        <w:shd w:val="clear" w:color="auto" w:fill="FFFFFF"/>
        <w:ind w:left="552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623003" w:rsidRDefault="00623003" w:rsidP="00623003">
      <w:pPr>
        <w:pStyle w:val="msonormalbullet2gif"/>
        <w:shd w:val="clear" w:color="auto" w:fill="FFFFFF"/>
        <w:ind w:left="552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Дивинского сельсовета</w:t>
      </w:r>
    </w:p>
    <w:p w:rsidR="00623003" w:rsidRDefault="00623003" w:rsidP="00623003">
      <w:pPr>
        <w:pStyle w:val="msonormalbullet2gif"/>
        <w:shd w:val="clear" w:color="auto" w:fill="FFFFFF"/>
        <w:ind w:left="552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Болотнинского района</w:t>
      </w:r>
    </w:p>
    <w:p w:rsidR="00623003" w:rsidRDefault="00623003" w:rsidP="00623003">
      <w:pPr>
        <w:pStyle w:val="msonormalbullet2gif"/>
        <w:shd w:val="clear" w:color="auto" w:fill="FFFFFF"/>
        <w:ind w:left="552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Новосибирской области </w:t>
      </w:r>
    </w:p>
    <w:p w:rsidR="00623003" w:rsidRDefault="003830FC" w:rsidP="00623003">
      <w:pPr>
        <w:pStyle w:val="msonormalbullet2gif"/>
        <w:shd w:val="clear" w:color="auto" w:fill="FFFFFF"/>
        <w:ind w:left="552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От         14.06</w:t>
      </w:r>
      <w:r w:rsidR="000A0404">
        <w:rPr>
          <w:color w:val="000000"/>
          <w:szCs w:val="28"/>
        </w:rPr>
        <w:t>.2017</w:t>
      </w:r>
      <w:r>
        <w:rPr>
          <w:color w:val="000000"/>
          <w:szCs w:val="28"/>
        </w:rPr>
        <w:t xml:space="preserve"> №  59</w:t>
      </w:r>
    </w:p>
    <w:p w:rsidR="00623003" w:rsidRDefault="00623003" w:rsidP="00623003">
      <w:pPr>
        <w:pStyle w:val="msonormalbullet2gif"/>
        <w:shd w:val="clear" w:color="auto" w:fill="FFFFFF"/>
        <w:ind w:left="5529"/>
        <w:contextualSpacing/>
        <w:jc w:val="both"/>
        <w:rPr>
          <w:color w:val="000000"/>
          <w:szCs w:val="28"/>
        </w:rPr>
      </w:pPr>
    </w:p>
    <w:p w:rsidR="00623003" w:rsidRDefault="00623003" w:rsidP="00623003">
      <w:pPr>
        <w:pStyle w:val="msonormalbullet3gif"/>
        <w:shd w:val="clear" w:color="auto" w:fill="FFFFFF"/>
        <w:spacing w:before="298" w:beforeAutospacing="0"/>
        <w:ind w:firstLine="567"/>
        <w:contextualSpacing/>
        <w:jc w:val="both"/>
        <w:rPr>
          <w:color w:val="000000"/>
          <w:szCs w:val="28"/>
        </w:rPr>
      </w:pPr>
    </w:p>
    <w:p w:rsidR="00623003" w:rsidRDefault="00623003" w:rsidP="00623003">
      <w:pPr>
        <w:pStyle w:val="consplusnormalbullet1gif"/>
        <w:jc w:val="center"/>
        <w:rPr>
          <w:bCs/>
          <w:sz w:val="28"/>
          <w:szCs w:val="28"/>
        </w:rPr>
      </w:pPr>
    </w:p>
    <w:p w:rsidR="00623003" w:rsidRDefault="00623003" w:rsidP="00623003">
      <w:pPr>
        <w:pStyle w:val="consplusnormalbullet2gi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оформления плановых (рейдовых) заданий и результатов плановых (рейдовых) осмотров</w:t>
      </w:r>
    </w:p>
    <w:p w:rsidR="00623003" w:rsidRDefault="00623003" w:rsidP="00623003">
      <w:pPr>
        <w:pStyle w:val="consplusnormalbullet2gif"/>
        <w:jc w:val="center"/>
        <w:rPr>
          <w:sz w:val="28"/>
          <w:szCs w:val="28"/>
        </w:rPr>
      </w:pPr>
    </w:p>
    <w:p w:rsidR="00623003" w:rsidRDefault="00623003" w:rsidP="00623003">
      <w:pPr>
        <w:pStyle w:val="consplus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 </w:t>
      </w:r>
      <w:r>
        <w:rPr>
          <w:bCs/>
          <w:sz w:val="28"/>
          <w:szCs w:val="28"/>
        </w:rPr>
        <w:t xml:space="preserve">оформления  плановых (рейдовых)  заданий и их содержание </w:t>
      </w:r>
      <w:r>
        <w:rPr>
          <w:sz w:val="28"/>
          <w:szCs w:val="28"/>
        </w:rPr>
        <w:t xml:space="preserve">(далее - Порядок) разработан в соответствии с Федеральным законом от 26 декабря 2008 г. </w:t>
      </w:r>
      <w:hyperlink r:id="rId4" w:history="1">
        <w:r>
          <w:rPr>
            <w:rStyle w:val="a3"/>
            <w:color w:val="000000"/>
            <w:sz w:val="28"/>
            <w:szCs w:val="28"/>
          </w:rPr>
          <w:t>№ 294-ФЗ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регулирует отношения в сфере организации и осуществления муниципального контроля на территории Дивинского сельсовета Болотнинского района Новосибирской области в отношении земельных участков.</w:t>
      </w:r>
      <w:proofErr w:type="gramEnd"/>
    </w:p>
    <w:p w:rsidR="00623003" w:rsidRDefault="00623003" w:rsidP="00623003">
      <w:pPr>
        <w:pStyle w:val="consplus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Настоящий</w:t>
      </w:r>
      <w:proofErr w:type="gramEnd"/>
      <w:r>
        <w:rPr>
          <w:sz w:val="28"/>
          <w:szCs w:val="28"/>
        </w:rPr>
        <w:t xml:space="preserve"> Порядок устанавливает процедуру </w:t>
      </w:r>
      <w:r>
        <w:rPr>
          <w:bCs/>
          <w:sz w:val="28"/>
          <w:szCs w:val="28"/>
        </w:rPr>
        <w:t>оформления  плановых (рейдовых)  заданий и результатов плановых (рейдовых) осмотров.</w:t>
      </w:r>
    </w:p>
    <w:p w:rsidR="00623003" w:rsidRDefault="00623003" w:rsidP="00623003">
      <w:pPr>
        <w:pStyle w:val="consplusnormalbullet3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</w:t>
      </w:r>
      <w:r>
        <w:rPr>
          <w:bCs/>
          <w:sz w:val="28"/>
          <w:szCs w:val="28"/>
        </w:rPr>
        <w:t xml:space="preserve">оформления  плановых (рейдовых)  заданий и результатов плановых (рейдовых) осмотров  </w:t>
      </w:r>
      <w:r>
        <w:rPr>
          <w:sz w:val="28"/>
          <w:szCs w:val="28"/>
        </w:rPr>
        <w:t>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действующем законодательством.</w:t>
      </w:r>
    </w:p>
    <w:p w:rsidR="00623003" w:rsidRDefault="00623003" w:rsidP="00623003">
      <w:pPr>
        <w:pStyle w:val="msonormalbullet1gif"/>
        <w:ind w:firstLine="540"/>
        <w:jc w:val="both"/>
        <w:rPr>
          <w:szCs w:val="28"/>
        </w:rPr>
      </w:pPr>
      <w:r>
        <w:rPr>
          <w:szCs w:val="28"/>
        </w:rPr>
        <w:t>4. Плановые (рейдовые)</w:t>
      </w:r>
      <w:r>
        <w:rPr>
          <w:bCs/>
          <w:szCs w:val="28"/>
        </w:rPr>
        <w:t xml:space="preserve"> задания и их содержание </w:t>
      </w:r>
      <w:r>
        <w:rPr>
          <w:szCs w:val="28"/>
        </w:rPr>
        <w:t>утверждаются   постановлением  администрации  Дивинского сельсовета Болотнинского района Новосибирской области.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5.  В плановом (рейдовом)</w:t>
      </w:r>
      <w:r>
        <w:rPr>
          <w:bCs/>
          <w:szCs w:val="28"/>
        </w:rPr>
        <w:t xml:space="preserve">  задании содержатся</w:t>
      </w:r>
      <w:r>
        <w:rPr>
          <w:szCs w:val="28"/>
        </w:rPr>
        <w:t>: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 xml:space="preserve">- цель и предмет </w:t>
      </w:r>
      <w:r>
        <w:rPr>
          <w:bCs/>
          <w:szCs w:val="28"/>
        </w:rPr>
        <w:t>планового (рейдового)  осмотра, обследования, земельных участков</w:t>
      </w:r>
      <w:r>
        <w:rPr>
          <w:szCs w:val="28"/>
        </w:rPr>
        <w:t>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 xml:space="preserve">- фамилии, имена, отчества, должности должностных лиц администрации  Дивинского сельсовета Болотнинского района Новосибирской области, уполномоченных на проведение </w:t>
      </w:r>
      <w:r>
        <w:rPr>
          <w:bCs/>
          <w:szCs w:val="28"/>
        </w:rPr>
        <w:t>плановых (рейдовых)  осмотров, обследований</w:t>
      </w:r>
      <w:r>
        <w:rPr>
          <w:szCs w:val="28"/>
        </w:rPr>
        <w:t>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место обследования</w:t>
      </w:r>
      <w:r>
        <w:rPr>
          <w:bCs/>
          <w:szCs w:val="28"/>
        </w:rPr>
        <w:t xml:space="preserve"> земельных участков</w:t>
      </w:r>
      <w:r>
        <w:rPr>
          <w:szCs w:val="28"/>
        </w:rPr>
        <w:t>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 xml:space="preserve">- маршрут </w:t>
      </w:r>
      <w:r>
        <w:rPr>
          <w:bCs/>
          <w:szCs w:val="28"/>
        </w:rPr>
        <w:t>планового (рейдового)  осмотра, обследований</w:t>
      </w:r>
      <w:r>
        <w:rPr>
          <w:szCs w:val="28"/>
        </w:rPr>
        <w:t>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lastRenderedPageBreak/>
        <w:t>- даты начала и окончания проведения планового (рейдового)</w:t>
      </w:r>
      <w:r>
        <w:rPr>
          <w:bCs/>
          <w:szCs w:val="28"/>
        </w:rPr>
        <w:t xml:space="preserve">  осмотра, обследования</w:t>
      </w:r>
      <w:r>
        <w:rPr>
          <w:szCs w:val="28"/>
        </w:rPr>
        <w:t>.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6. При принятии решений о проведении плановых (рейдовых)</w:t>
      </w:r>
      <w:r>
        <w:rPr>
          <w:bCs/>
          <w:szCs w:val="28"/>
        </w:rPr>
        <w:t xml:space="preserve">  осмотров, обследований </w:t>
      </w:r>
      <w:r>
        <w:rPr>
          <w:szCs w:val="28"/>
        </w:rPr>
        <w:t xml:space="preserve">учитывается информация, поступившая в администрацию Дивинского сельсовета Болотнинского района Новосибирской области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граждан и организаций;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средств массовой информации, в том числе посредством информационно-телекоммуникационной сети Интернет;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федеральных органов исполнительной власти и их территориальных органов;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органов государственной власти Новосибирской области;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органов местного самоуправления Новосибирской области;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правоохранительных органов;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органов прокуратуры;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- иных источников, если полученная информация содержит сведения о нарушении требований действующего законодательства.</w:t>
      </w:r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По окончании проведения планового (рейдового)</w:t>
      </w:r>
      <w:r>
        <w:rPr>
          <w:bCs/>
          <w:szCs w:val="28"/>
        </w:rPr>
        <w:t xml:space="preserve">  осмотра, обследования земельных участков </w:t>
      </w:r>
      <w:r>
        <w:rPr>
          <w:szCs w:val="28"/>
        </w:rPr>
        <w:t>должностными лицами администрации Дивинского сельсовета Болотнинского района Новосибирской области, осуществлявшими проведение планового (рейдового)</w:t>
      </w:r>
      <w:r>
        <w:rPr>
          <w:bCs/>
          <w:szCs w:val="28"/>
        </w:rPr>
        <w:t xml:space="preserve">  осмотра, обследования территории</w:t>
      </w:r>
      <w:r>
        <w:rPr>
          <w:szCs w:val="28"/>
        </w:rPr>
        <w:t>, составляется акт планового (рейдового)</w:t>
      </w:r>
      <w:r>
        <w:rPr>
          <w:bCs/>
          <w:szCs w:val="28"/>
        </w:rPr>
        <w:t xml:space="preserve">  </w:t>
      </w:r>
      <w:r>
        <w:rPr>
          <w:szCs w:val="28"/>
        </w:rPr>
        <w:t>осмотра, обследования.</w:t>
      </w:r>
      <w:proofErr w:type="gramEnd"/>
    </w:p>
    <w:p w:rsidR="00623003" w:rsidRDefault="00623003" w:rsidP="00623003">
      <w:pPr>
        <w:pStyle w:val="msonormalbullet2gif"/>
        <w:ind w:firstLine="539"/>
        <w:jc w:val="both"/>
        <w:rPr>
          <w:szCs w:val="28"/>
        </w:rPr>
      </w:pPr>
      <w:r>
        <w:rPr>
          <w:szCs w:val="28"/>
        </w:rPr>
        <w:t>8. В акте обследования отражается информация о применении фот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(или) видеосъемки, о составлении планов, схем, </w:t>
      </w:r>
      <w:proofErr w:type="spellStart"/>
      <w:r>
        <w:rPr>
          <w:szCs w:val="28"/>
        </w:rPr>
        <w:t>фототаблиц</w:t>
      </w:r>
      <w:proofErr w:type="spellEnd"/>
      <w:r>
        <w:rPr>
          <w:szCs w:val="28"/>
        </w:rPr>
        <w:t>, которые являются приложением к акту.</w:t>
      </w:r>
    </w:p>
    <w:p w:rsidR="00623003" w:rsidRDefault="00623003" w:rsidP="00623003">
      <w:pPr>
        <w:pStyle w:val="msonormalbullet2gif"/>
        <w:ind w:firstLine="540"/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В случае выявления при проведении плановых (рейдовых) осмотров, обследований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главы  поселения  либо его заместителей информацию о выявленных нарушениях для принятия решения о назначении внеплановой проверки юридического лица</w:t>
      </w:r>
      <w:proofErr w:type="gramEnd"/>
      <w:r>
        <w:rPr>
          <w:szCs w:val="28"/>
        </w:rPr>
        <w:t xml:space="preserve">, индивидуального предпринимателя по основаниям, указанным в </w:t>
      </w:r>
      <w:hyperlink r:id="rId5" w:history="1">
        <w:r>
          <w:rPr>
            <w:rStyle w:val="a3"/>
            <w:color w:val="000000"/>
            <w:szCs w:val="28"/>
          </w:rPr>
          <w:t>пункте 2 части 2 статьи 10</w:t>
        </w:r>
      </w:hyperlink>
      <w:r>
        <w:rPr>
          <w:szCs w:val="28"/>
        </w:rPr>
        <w:t xml:space="preserve">  Федерального закона  от 26 декабря 2008 г. </w:t>
      </w:r>
      <w:hyperlink r:id="rId6" w:history="1">
        <w:r>
          <w:rPr>
            <w:rStyle w:val="a3"/>
            <w:color w:val="000000"/>
            <w:szCs w:val="28"/>
          </w:rPr>
          <w:t>№ 294-ФЗ</w:t>
        </w:r>
      </w:hyperlink>
      <w:r>
        <w:rPr>
          <w:color w:val="000000"/>
          <w:szCs w:val="28"/>
        </w:rPr>
        <w:t xml:space="preserve"> </w:t>
      </w:r>
      <w:r>
        <w:rPr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23003" w:rsidRDefault="00623003" w:rsidP="00623003">
      <w:pPr>
        <w:pStyle w:val="msonormalbullet2gif"/>
        <w:ind w:firstLine="540"/>
        <w:jc w:val="both"/>
        <w:rPr>
          <w:szCs w:val="28"/>
        </w:rPr>
      </w:pPr>
    </w:p>
    <w:p w:rsidR="00B06972" w:rsidRDefault="003830FC"/>
    <w:sectPr w:rsidR="00B06972" w:rsidSect="0092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3003"/>
    <w:rsid w:val="000A0404"/>
    <w:rsid w:val="003830FC"/>
    <w:rsid w:val="004B04AE"/>
    <w:rsid w:val="00623003"/>
    <w:rsid w:val="006D4B5B"/>
    <w:rsid w:val="0092632E"/>
    <w:rsid w:val="00DA3419"/>
    <w:rsid w:val="00F4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3003"/>
    <w:rPr>
      <w:color w:val="000080"/>
      <w:u w:val="single"/>
    </w:rPr>
  </w:style>
  <w:style w:type="paragraph" w:customStyle="1" w:styleId="msonormalbullet1gif">
    <w:name w:val="msonormalbullet1.gif"/>
    <w:basedOn w:val="a"/>
    <w:rsid w:val="0062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62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62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62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012002CC122A75E27BE65E66DB183E237BF49D34117B7BF53E5D2174382908B6A3E08WBA7J" TargetMode="External"/><Relationship Id="rId5" Type="http://schemas.openxmlformats.org/officeDocument/2006/relationships/hyperlink" Target="consultantplus://offline/ref=1D6F754D138A7AE17FABDF122B2887F39C3704D55F9880897847F6E8B06092945B9298B0A4B0gCM" TargetMode="External"/><Relationship Id="rId4" Type="http://schemas.openxmlformats.org/officeDocument/2006/relationships/hyperlink" Target="consultantplus://offline/ref=2A0012002CC122A75E27BE65E66DB183E237BF49D34117B7BF53E5D2174382908B6A3E08WBA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</Words>
  <Characters>4579</Characters>
  <Application>Microsoft Office Word</Application>
  <DocSecurity>0</DocSecurity>
  <Lines>38</Lines>
  <Paragraphs>10</Paragraphs>
  <ScaleCrop>false</ScaleCrop>
  <Company>X-Team Group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2017-06-14T05:39:00Z</cp:lastPrinted>
  <dcterms:created xsi:type="dcterms:W3CDTF">2017-05-04T10:00:00Z</dcterms:created>
  <dcterms:modified xsi:type="dcterms:W3CDTF">2017-06-14T05:40:00Z</dcterms:modified>
</cp:coreProperties>
</file>