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97" w:rsidRPr="00BB4A02" w:rsidRDefault="00385C97" w:rsidP="00724197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АДМИНИСТРАЦИЯ </w:t>
      </w:r>
    </w:p>
    <w:p w:rsidR="00385C97" w:rsidRPr="00BB4A02" w:rsidRDefault="00385C97" w:rsidP="00724197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ДИВИНСКОГО  СЕЛЬСОВЕТА</w:t>
      </w:r>
    </w:p>
    <w:p w:rsidR="00385C97" w:rsidRPr="00BB4A02" w:rsidRDefault="00385C97" w:rsidP="00724197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БОЛОТНИНСКОГО РАЙОНА НОВОСИБИРСКОЙ ОБЛАСТИ</w:t>
      </w:r>
    </w:p>
    <w:p w:rsidR="00385C97" w:rsidRPr="00BB4A02" w:rsidRDefault="00385C97" w:rsidP="00724197">
      <w:pPr>
        <w:jc w:val="center"/>
        <w:rPr>
          <w:b/>
          <w:bCs/>
          <w:sz w:val="28"/>
          <w:szCs w:val="28"/>
        </w:rPr>
      </w:pPr>
    </w:p>
    <w:p w:rsidR="00385C97" w:rsidRPr="00BB4A02" w:rsidRDefault="00385C97" w:rsidP="00724197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>ПОСТАНОВЛЕНИЕ</w:t>
      </w:r>
    </w:p>
    <w:p w:rsidR="00385C97" w:rsidRPr="00BB4A02" w:rsidRDefault="00385C97" w:rsidP="00724197">
      <w:pPr>
        <w:ind w:left="360"/>
        <w:jc w:val="both"/>
        <w:rPr>
          <w:b/>
          <w:bCs/>
          <w:sz w:val="28"/>
          <w:szCs w:val="28"/>
        </w:rPr>
      </w:pPr>
    </w:p>
    <w:p w:rsidR="00385C97" w:rsidRDefault="00385C97" w:rsidP="00724197">
      <w:pPr>
        <w:jc w:val="center"/>
        <w:rPr>
          <w:b/>
          <w:bCs/>
          <w:sz w:val="28"/>
          <w:szCs w:val="28"/>
        </w:rPr>
      </w:pPr>
      <w:r w:rsidRPr="00BB4A0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12.10.2015г.         </w:t>
      </w:r>
      <w:r w:rsidRPr="00BB4A0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108</w:t>
      </w:r>
    </w:p>
    <w:p w:rsidR="00385C97" w:rsidRDefault="00385C97" w:rsidP="00724197">
      <w:pPr>
        <w:spacing w:before="100" w:beforeAutospacing="1" w:after="100" w:afterAutospacing="1" w:line="240" w:lineRule="exact"/>
        <w:contextualSpacing/>
        <w:jc w:val="both"/>
        <w:rPr>
          <w:b/>
          <w:bCs/>
          <w:sz w:val="28"/>
          <w:szCs w:val="28"/>
        </w:rPr>
      </w:pPr>
    </w:p>
    <w:p w:rsidR="00385C97" w:rsidRDefault="00385C97" w:rsidP="00724197">
      <w:pPr>
        <w:spacing w:before="100" w:beforeAutospacing="1" w:after="100" w:afterAutospacing="1" w:line="240" w:lineRule="exact"/>
        <w:contextualSpacing/>
        <w:jc w:val="both"/>
        <w:rPr>
          <w:b/>
          <w:bCs/>
          <w:sz w:val="28"/>
          <w:szCs w:val="28"/>
        </w:rPr>
      </w:pPr>
    </w:p>
    <w:p w:rsidR="00385C97" w:rsidRPr="00B675E7" w:rsidRDefault="00385C97" w:rsidP="00724197">
      <w:pPr>
        <w:spacing w:before="100" w:beforeAutospacing="1" w:after="100" w:afterAutospacing="1" w:line="240" w:lineRule="exact"/>
        <w:contextualSpacing/>
        <w:jc w:val="center"/>
        <w:rPr>
          <w:sz w:val="28"/>
          <w:szCs w:val="28"/>
        </w:rPr>
      </w:pPr>
      <w:r w:rsidRPr="00B675E7">
        <w:rPr>
          <w:b/>
          <w:bCs/>
          <w:sz w:val="28"/>
          <w:szCs w:val="28"/>
        </w:rPr>
        <w:t>Об утверждении Порядка формирования,</w:t>
      </w:r>
    </w:p>
    <w:p w:rsidR="00385C97" w:rsidRPr="00B675E7" w:rsidRDefault="00385C97" w:rsidP="00724197">
      <w:pPr>
        <w:spacing w:before="100" w:beforeAutospacing="1" w:after="100" w:afterAutospacing="1" w:line="240" w:lineRule="exact"/>
        <w:contextualSpacing/>
        <w:jc w:val="center"/>
        <w:rPr>
          <w:sz w:val="28"/>
          <w:szCs w:val="28"/>
        </w:rPr>
      </w:pPr>
      <w:r w:rsidRPr="00B675E7">
        <w:rPr>
          <w:b/>
          <w:bCs/>
          <w:sz w:val="28"/>
          <w:szCs w:val="28"/>
        </w:rPr>
        <w:t>утверждения  и    ведения плана-графика закупок</w:t>
      </w:r>
    </w:p>
    <w:p w:rsidR="00385C97" w:rsidRPr="00B675E7" w:rsidRDefault="00385C97" w:rsidP="00724197">
      <w:pPr>
        <w:spacing w:before="100" w:beforeAutospacing="1" w:after="100" w:afterAutospacing="1" w:line="240" w:lineRule="exact"/>
        <w:contextualSpacing/>
        <w:jc w:val="center"/>
        <w:rPr>
          <w:sz w:val="28"/>
          <w:szCs w:val="28"/>
        </w:rPr>
      </w:pPr>
      <w:r w:rsidRPr="00B675E7">
        <w:rPr>
          <w:b/>
          <w:bCs/>
          <w:sz w:val="28"/>
          <w:szCs w:val="28"/>
        </w:rPr>
        <w:t>товаров,  работ, услуг  для   обеспечения</w:t>
      </w:r>
    </w:p>
    <w:p w:rsidR="00385C97" w:rsidRPr="00B675E7" w:rsidRDefault="00385C97" w:rsidP="00724197">
      <w:pPr>
        <w:spacing w:before="100" w:beforeAutospacing="1" w:after="100" w:afterAutospacing="1" w:line="240" w:lineRule="exact"/>
        <w:contextualSpacing/>
        <w:jc w:val="center"/>
        <w:rPr>
          <w:sz w:val="28"/>
          <w:szCs w:val="28"/>
        </w:rPr>
      </w:pPr>
      <w:r w:rsidRPr="00B675E7">
        <w:rPr>
          <w:b/>
          <w:bCs/>
          <w:sz w:val="28"/>
          <w:szCs w:val="28"/>
        </w:rPr>
        <w:t>муниципальных нужд</w:t>
      </w:r>
    </w:p>
    <w:p w:rsidR="00385C97" w:rsidRPr="00B675E7" w:rsidRDefault="00385C97" w:rsidP="0072419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85C97" w:rsidRPr="00B675E7" w:rsidRDefault="00385C97" w:rsidP="00724197">
      <w:pPr>
        <w:shd w:val="clear" w:color="auto" w:fill="FFFFFF"/>
        <w:spacing w:before="101" w:after="101"/>
        <w:ind w:firstLine="708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В соответствии со статьей 72 Бюджетного кодекса Российской Федерации , частью 5 статьи 21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 от 05.06.2015 №</w:t>
      </w:r>
      <w:r>
        <w:rPr>
          <w:color w:val="000000"/>
          <w:sz w:val="28"/>
          <w:szCs w:val="28"/>
        </w:rPr>
        <w:t xml:space="preserve"> </w:t>
      </w:r>
      <w:r w:rsidRPr="00B675E7">
        <w:rPr>
          <w:color w:val="000000"/>
          <w:sz w:val="28"/>
          <w:szCs w:val="28"/>
        </w:rPr>
        <w:t>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 к форме плана-графика закупок товаров, работ, услуг», постановляю:</w:t>
      </w:r>
    </w:p>
    <w:p w:rsidR="00385C97" w:rsidRPr="00B675E7" w:rsidRDefault="00385C97" w:rsidP="00724197">
      <w:pPr>
        <w:shd w:val="clear" w:color="auto" w:fill="FFFFFF"/>
        <w:spacing w:before="101" w:after="101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 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1.Утвердить Порядок формирования, утверждения и ведения планов закупок товаров, работ, услуг  для обеспечения муниципальных нужд.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2. Настоящее постановление вступает в силу с 1 января 2016 года.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3. Опубликовать настоящее постановление в «Вестнике Дивинского сельсовета» и  разместить на официальном сайте Администрации Дивинского сельского совета в сети «Интернет».</w:t>
      </w:r>
    </w:p>
    <w:p w:rsidR="00385C97" w:rsidRPr="00B675E7" w:rsidRDefault="00385C97" w:rsidP="00724197">
      <w:pPr>
        <w:spacing w:before="100" w:beforeAutospacing="1" w:after="100" w:afterAutospacing="1"/>
        <w:rPr>
          <w:sz w:val="28"/>
          <w:szCs w:val="28"/>
        </w:rPr>
      </w:pPr>
      <w:r w:rsidRPr="00B675E7">
        <w:rPr>
          <w:sz w:val="28"/>
          <w:szCs w:val="28"/>
        </w:rPr>
        <w:t> </w:t>
      </w:r>
    </w:p>
    <w:p w:rsidR="00385C97" w:rsidRPr="00B675E7" w:rsidRDefault="00385C97" w:rsidP="00724197">
      <w:pPr>
        <w:spacing w:before="100" w:beforeAutospacing="1" w:after="100" w:afterAutospacing="1"/>
        <w:rPr>
          <w:sz w:val="28"/>
          <w:szCs w:val="28"/>
        </w:rPr>
      </w:pPr>
      <w:r w:rsidRPr="00B675E7">
        <w:rPr>
          <w:sz w:val="28"/>
          <w:szCs w:val="28"/>
        </w:rPr>
        <w:t> </w:t>
      </w:r>
    </w:p>
    <w:p w:rsidR="00385C97" w:rsidRPr="00B675E7" w:rsidRDefault="00385C97" w:rsidP="00724197">
      <w:pPr>
        <w:spacing w:before="100" w:beforeAutospacing="1" w:after="100" w:afterAutospacing="1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5E7">
        <w:rPr>
          <w:sz w:val="28"/>
          <w:szCs w:val="28"/>
        </w:rPr>
        <w:t>Глава _Дивинского сельсовета_____</w:t>
      </w:r>
    </w:p>
    <w:p w:rsidR="00385C97" w:rsidRPr="00B675E7" w:rsidRDefault="00385C97" w:rsidP="00724197">
      <w:pPr>
        <w:spacing w:before="100" w:beforeAutospacing="1" w:after="100" w:afterAutospacing="1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5E7">
        <w:rPr>
          <w:sz w:val="28"/>
          <w:szCs w:val="28"/>
        </w:rPr>
        <w:t>Болотнинского района</w:t>
      </w:r>
    </w:p>
    <w:p w:rsidR="00385C97" w:rsidRPr="00B675E7" w:rsidRDefault="00385C97" w:rsidP="00724197">
      <w:pPr>
        <w:spacing w:before="100" w:beforeAutospacing="1" w:after="100" w:afterAutospacing="1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5E7"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 xml:space="preserve">    </w:t>
      </w:r>
      <w:r w:rsidRPr="00B675E7">
        <w:rPr>
          <w:sz w:val="28"/>
          <w:szCs w:val="28"/>
        </w:rPr>
        <w:t xml:space="preserve">  Е.А. Литвинова                             _____________</w:t>
      </w:r>
    </w:p>
    <w:p w:rsidR="00385C97" w:rsidRPr="00B675E7" w:rsidRDefault="00385C97" w:rsidP="00724197">
      <w:pPr>
        <w:spacing w:before="100" w:beforeAutospacing="1" w:after="100" w:afterAutospacing="1"/>
        <w:rPr>
          <w:sz w:val="28"/>
          <w:szCs w:val="28"/>
        </w:rPr>
      </w:pPr>
    </w:p>
    <w:p w:rsidR="00385C97" w:rsidRPr="00B675E7" w:rsidRDefault="00385C97" w:rsidP="00724197">
      <w:pPr>
        <w:spacing w:before="100" w:beforeAutospacing="1" w:after="100" w:afterAutospacing="1"/>
        <w:jc w:val="right"/>
        <w:rPr>
          <w:sz w:val="28"/>
          <w:szCs w:val="28"/>
        </w:rPr>
      </w:pPr>
      <w:r w:rsidRPr="00B675E7">
        <w:rPr>
          <w:sz w:val="28"/>
          <w:szCs w:val="28"/>
        </w:rPr>
        <w:t> </w:t>
      </w:r>
    </w:p>
    <w:p w:rsidR="00385C97" w:rsidRPr="00B675E7" w:rsidRDefault="00385C97" w:rsidP="00724197">
      <w:pPr>
        <w:spacing w:before="100" w:beforeAutospacing="1" w:after="100" w:afterAutospacing="1"/>
        <w:jc w:val="right"/>
        <w:rPr>
          <w:sz w:val="28"/>
          <w:szCs w:val="28"/>
        </w:rPr>
      </w:pPr>
      <w:r w:rsidRPr="00B675E7">
        <w:rPr>
          <w:sz w:val="28"/>
          <w:szCs w:val="28"/>
        </w:rPr>
        <w:t xml:space="preserve">                                                                       </w:t>
      </w:r>
    </w:p>
    <w:p w:rsidR="00385C97" w:rsidRPr="00B675E7" w:rsidRDefault="00385C97" w:rsidP="00724197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85C97" w:rsidRPr="00B675E7" w:rsidRDefault="00385C97" w:rsidP="00724197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85C97" w:rsidRDefault="00385C97" w:rsidP="00724197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85C97" w:rsidRDefault="00385C97" w:rsidP="00724197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85C97" w:rsidRDefault="00385C97" w:rsidP="00724197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85C97" w:rsidRDefault="00385C97" w:rsidP="00724197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85C97" w:rsidRPr="00B675E7" w:rsidRDefault="00385C97" w:rsidP="00724197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B675E7">
        <w:rPr>
          <w:sz w:val="24"/>
          <w:szCs w:val="24"/>
        </w:rPr>
        <w:t>Утверждён</w:t>
      </w:r>
    </w:p>
    <w:p w:rsidR="00385C97" w:rsidRPr="00B675E7" w:rsidRDefault="00385C97" w:rsidP="00724197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B675E7">
        <w:rPr>
          <w:sz w:val="24"/>
          <w:szCs w:val="24"/>
        </w:rPr>
        <w:t>                                                                         постановлением Администрации</w:t>
      </w:r>
    </w:p>
    <w:p w:rsidR="00385C97" w:rsidRPr="00B675E7" w:rsidRDefault="00385C97" w:rsidP="00724197">
      <w:pPr>
        <w:spacing w:before="100" w:beforeAutospacing="1" w:after="100" w:afterAutospacing="1"/>
        <w:ind w:left="2124"/>
        <w:contextualSpacing/>
        <w:jc w:val="right"/>
        <w:rPr>
          <w:sz w:val="24"/>
          <w:szCs w:val="24"/>
        </w:rPr>
      </w:pPr>
      <w:r w:rsidRPr="00B675E7">
        <w:rPr>
          <w:sz w:val="24"/>
          <w:szCs w:val="24"/>
        </w:rPr>
        <w:t>                                                    </w:t>
      </w:r>
      <w:r>
        <w:rPr>
          <w:sz w:val="24"/>
          <w:szCs w:val="24"/>
        </w:rPr>
        <w:t>Дивинского сельсовета</w:t>
      </w:r>
    </w:p>
    <w:p w:rsidR="00385C97" w:rsidRDefault="00385C97" w:rsidP="00724197">
      <w:pPr>
        <w:spacing w:before="100" w:beforeAutospacing="1" w:after="100" w:afterAutospacing="1"/>
        <w:ind w:left="2124"/>
        <w:contextualSpacing/>
        <w:jc w:val="right"/>
        <w:rPr>
          <w:sz w:val="24"/>
          <w:szCs w:val="24"/>
        </w:rPr>
      </w:pPr>
      <w:r w:rsidRPr="00B675E7">
        <w:rPr>
          <w:sz w:val="24"/>
          <w:szCs w:val="24"/>
        </w:rPr>
        <w:t xml:space="preserve">                       Болотнинского района </w:t>
      </w:r>
    </w:p>
    <w:p w:rsidR="00385C97" w:rsidRPr="00B675E7" w:rsidRDefault="00385C97" w:rsidP="00724197">
      <w:pPr>
        <w:spacing w:before="100" w:beforeAutospacing="1" w:after="100" w:afterAutospacing="1"/>
        <w:ind w:left="2124"/>
        <w:contextualSpacing/>
        <w:jc w:val="right"/>
        <w:rPr>
          <w:sz w:val="24"/>
          <w:szCs w:val="24"/>
        </w:rPr>
      </w:pPr>
      <w:r w:rsidRPr="00B675E7">
        <w:rPr>
          <w:sz w:val="24"/>
          <w:szCs w:val="24"/>
        </w:rPr>
        <w:t>Новосибирской области</w:t>
      </w:r>
    </w:p>
    <w:p w:rsidR="00385C97" w:rsidRPr="00B675E7" w:rsidRDefault="00385C97" w:rsidP="00724197">
      <w:pPr>
        <w:spacing w:before="100" w:beforeAutospacing="1" w:after="100" w:afterAutospacing="1"/>
        <w:jc w:val="right"/>
        <w:rPr>
          <w:sz w:val="24"/>
          <w:szCs w:val="24"/>
        </w:rPr>
      </w:pPr>
      <w:r w:rsidRPr="00B675E7">
        <w:rPr>
          <w:sz w:val="24"/>
          <w:szCs w:val="24"/>
        </w:rPr>
        <w:t xml:space="preserve">                                                                       от  </w:t>
      </w:r>
      <w:r>
        <w:rPr>
          <w:sz w:val="24"/>
          <w:szCs w:val="24"/>
        </w:rPr>
        <w:t xml:space="preserve">12.10.2015 </w:t>
      </w:r>
      <w:r w:rsidRPr="00B675E7">
        <w:rPr>
          <w:sz w:val="24"/>
          <w:szCs w:val="24"/>
        </w:rPr>
        <w:t>№</w:t>
      </w:r>
      <w:r>
        <w:rPr>
          <w:sz w:val="24"/>
          <w:szCs w:val="24"/>
        </w:rPr>
        <w:t xml:space="preserve"> 108</w:t>
      </w:r>
    </w:p>
    <w:p w:rsidR="00385C97" w:rsidRPr="00B675E7" w:rsidRDefault="00385C97" w:rsidP="00724197">
      <w:pPr>
        <w:spacing w:before="100" w:beforeAutospacing="1" w:after="100" w:afterAutospacing="1"/>
        <w:rPr>
          <w:sz w:val="28"/>
          <w:szCs w:val="28"/>
        </w:rPr>
      </w:pPr>
      <w:r w:rsidRPr="00B675E7">
        <w:rPr>
          <w:b/>
          <w:bCs/>
          <w:sz w:val="28"/>
          <w:szCs w:val="28"/>
        </w:rPr>
        <w:t> </w:t>
      </w:r>
    </w:p>
    <w:p w:rsidR="00385C97" w:rsidRPr="00B675E7" w:rsidRDefault="00385C97" w:rsidP="00724197">
      <w:pPr>
        <w:spacing w:before="100" w:beforeAutospacing="1" w:after="100" w:afterAutospacing="1"/>
        <w:jc w:val="center"/>
        <w:rPr>
          <w:sz w:val="28"/>
          <w:szCs w:val="28"/>
        </w:rPr>
      </w:pPr>
      <w:r w:rsidRPr="00B675E7">
        <w:rPr>
          <w:b/>
          <w:bCs/>
          <w:sz w:val="28"/>
          <w:szCs w:val="28"/>
        </w:rPr>
        <w:t>Порядок формирования, утверждения и ведения плана-графика закупок товаров, работ, услуг для обеспечения муниципальных  нужд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 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1.  Настоящий порядок устанавливает правила формирования, утверждения и ведения плана-графика закупок товаров, работ, услуг (далее - закупки) для обеспечения   муниципальных нужд в соответствии с Федеральным законом "О контрактной системе в сфере закупок товаров, работ, услуг для обеспечения   муниципальных нужд" (далее - Федеральный закон о контрактной системе).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 2. Порядок формирования, утверждения и ведения плана-графика закупок для обеспечения   муниципальных нужд   в течение 3 дней со дня его утверждения администрацией муниципального образования подлежит размещению в единой информационной системе закупок.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 3. План-график  закупок  утверждаются в течение 10 рабочих дней следующими заказчиками: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 xml:space="preserve"> а) администрацией </w:t>
      </w:r>
      <w:r>
        <w:rPr>
          <w:sz w:val="28"/>
          <w:szCs w:val="28"/>
        </w:rPr>
        <w:t>Дивинского</w:t>
      </w:r>
      <w:r w:rsidRPr="00B675E7">
        <w:rPr>
          <w:sz w:val="28"/>
          <w:szCs w:val="28"/>
        </w:rPr>
        <w:t xml:space="preserve"> сельсовета Болотнинского района Новосибирской области, действующей от имени муниципального образования </w:t>
      </w:r>
      <w:r>
        <w:rPr>
          <w:sz w:val="28"/>
          <w:szCs w:val="28"/>
        </w:rPr>
        <w:t>Дивинский</w:t>
      </w:r>
      <w:r w:rsidRPr="00B675E7">
        <w:rPr>
          <w:sz w:val="28"/>
          <w:szCs w:val="28"/>
        </w:rPr>
        <w:t xml:space="preserve"> сельский  совет Болотнинского района Новосибирской области (далее по тексту - Администрация),  со дня доведения до соответствующего  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 б) муниципальными бюджетными учреждениями  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 xml:space="preserve"> в)* муниципальными </w:t>
      </w:r>
      <w:r w:rsidRPr="00B675E7">
        <w:rPr>
          <w:color w:val="000000"/>
          <w:sz w:val="28"/>
          <w:szCs w:val="28"/>
        </w:rPr>
        <w:t>автономными учреждениями, муниципальными унитарными предприятиями, в случае, предусмотренном</w:t>
      </w:r>
      <w:r w:rsidRPr="00B675E7">
        <w:rPr>
          <w:rStyle w:val="apple-converted-space"/>
          <w:color w:val="000000"/>
          <w:sz w:val="28"/>
          <w:szCs w:val="28"/>
        </w:rPr>
        <w:t> </w:t>
      </w:r>
      <w:r w:rsidRPr="00B675E7">
        <w:rPr>
          <w:sz w:val="28"/>
          <w:szCs w:val="28"/>
        </w:rPr>
        <w:t>частью 4 статьи 15</w:t>
      </w:r>
      <w:r w:rsidRPr="00B675E7">
        <w:rPr>
          <w:rStyle w:val="apple-converted-space"/>
          <w:color w:val="000000"/>
          <w:sz w:val="28"/>
          <w:szCs w:val="28"/>
        </w:rPr>
        <w:t> </w:t>
      </w:r>
      <w:r w:rsidRPr="00B675E7">
        <w:rPr>
          <w:color w:val="000000"/>
          <w:sz w:val="28"/>
          <w:szCs w:val="28"/>
        </w:rPr>
        <w:t>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 xml:space="preserve">г)* муниципальными унитарными предприятиями, осуществляющими  закупки в рамках  переданных им администрацией </w:t>
      </w:r>
      <w:r>
        <w:rPr>
          <w:sz w:val="28"/>
          <w:szCs w:val="28"/>
        </w:rPr>
        <w:t>Дивинского</w:t>
      </w:r>
      <w:r w:rsidRPr="00B675E7">
        <w:rPr>
          <w:sz w:val="28"/>
          <w:szCs w:val="28"/>
        </w:rPr>
        <w:t xml:space="preserve"> сельского совета Болотнинского района  полномочий муниципального заказчика по заключению и исполнению  от имени муниципального образования муниципальных контрактов в случаях, предусмотренных частью 6 ст. 15  Федерального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 обязательств в соответствии  с законодательством российской Федерации.</w:t>
      </w:r>
    </w:p>
    <w:p w:rsidR="00385C97" w:rsidRPr="00B675E7" w:rsidRDefault="00385C97" w:rsidP="00724197">
      <w:pPr>
        <w:spacing w:before="100" w:beforeAutospacing="1" w:after="100" w:afterAutospacing="1"/>
        <w:jc w:val="both"/>
        <w:rPr>
          <w:sz w:val="28"/>
          <w:szCs w:val="28"/>
        </w:rPr>
      </w:pPr>
      <w:r w:rsidRPr="00B675E7">
        <w:rPr>
          <w:sz w:val="28"/>
          <w:szCs w:val="28"/>
        </w:rPr>
        <w:t> 4. Планы-графики закупок для обеспечения   муниципальных нужд формируются заказчиками, указанными в пункте 3 настоящего документа, ежегодно на очередной финансовый год в соответствии с планом закупок в сроки, с учетом следующих положений: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а) Администрация: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 xml:space="preserve"> формирует план-график закупок после внесения проекта решения о бюджете на рассмотрение Совета Депутатов </w:t>
      </w:r>
      <w:r>
        <w:rPr>
          <w:color w:val="000000"/>
          <w:sz w:val="28"/>
          <w:szCs w:val="28"/>
        </w:rPr>
        <w:t>Дивинского</w:t>
      </w:r>
      <w:r w:rsidRPr="00B675E7">
        <w:rPr>
          <w:color w:val="000000"/>
          <w:sz w:val="28"/>
          <w:szCs w:val="28"/>
        </w:rPr>
        <w:t xml:space="preserve"> сельского совета Болотнинского района Новосибирской области;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утверждает сформированный план-график закупок после уточнения (при необходимости) и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б)муниципальные учреждения в срок до начала очередного финансового года: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 xml:space="preserve">формируют план-график закупок после внесения проекта решения о бюджете на рассмотрение Совета Депутатов </w:t>
      </w:r>
      <w:r>
        <w:rPr>
          <w:color w:val="000000"/>
          <w:sz w:val="28"/>
          <w:szCs w:val="28"/>
        </w:rPr>
        <w:t>Дивинского</w:t>
      </w:r>
      <w:r w:rsidRPr="00B675E7">
        <w:rPr>
          <w:color w:val="000000"/>
          <w:sz w:val="28"/>
          <w:szCs w:val="28"/>
        </w:rPr>
        <w:t xml:space="preserve"> сельского совета Болотнинского района Новосибирской области;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утверждают план-график закупок после  уточнения (при необходимости) и утверждения плана финансово-хозяйственной деятельности;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в) заказчики, указанные в подпункте "в" пункта 3 настоящих требований: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 xml:space="preserve">формируют план-график закупок после внесения проекта решения о бюджете на рассмотрение Совета Депутатов </w:t>
      </w:r>
      <w:r>
        <w:rPr>
          <w:color w:val="000000"/>
          <w:sz w:val="28"/>
          <w:szCs w:val="28"/>
        </w:rPr>
        <w:t>Дивинского</w:t>
      </w:r>
      <w:r w:rsidRPr="00B675E7">
        <w:rPr>
          <w:color w:val="000000"/>
          <w:sz w:val="28"/>
          <w:szCs w:val="28"/>
        </w:rPr>
        <w:t xml:space="preserve"> сельского совета Болотнинского района Новосибирской области;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утверждают план-график закупок после уточнения (при необходимости) и заключения соглашений о предоставлении субсидий;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г) заказчики, указанные в подпункте "г" пункта 3 настоящих требований: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 xml:space="preserve">формируют план-график закупок после внесения проекта решения о бюджете на рассмотрение Совета Депутатов </w:t>
      </w:r>
      <w:r>
        <w:rPr>
          <w:color w:val="000000"/>
          <w:sz w:val="28"/>
          <w:szCs w:val="28"/>
        </w:rPr>
        <w:t>Дивинского</w:t>
      </w:r>
      <w:r w:rsidRPr="00B675E7">
        <w:rPr>
          <w:color w:val="000000"/>
          <w:sz w:val="28"/>
          <w:szCs w:val="28"/>
        </w:rPr>
        <w:t xml:space="preserve"> сельского совета Болотнинского района Новосибирской области;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утверждают план-график закупок после уточнения (при необходимости) и заключения соглашений о передаче полномочий муниципального заказчика на заключение и исполнение муниципальных контрактов от лица Администрации.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5*. Формирование, утверждение и ведение плана-графика закупок заказчиками, указанными в подпункте "г" пункта 3 настоящих требований, осуществляется от лица Администрации.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 статьей 111Федерального закона.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7. В случае если определение поставщиков (подрядчиков, исполнителей) для заказчиков, указанных в пункте 3 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 статьей 26 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законом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9. В случае если период осуществления закупки, включаемой в план-график закупок заказчиков, указанных в пункте 3 настоящих требований,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10. Заказчики, указанные в пункте 3 настоящих требований, ведут планы-графики закупок в соответствии с положениями Федерального закона 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в) отмена заказчиком закупки, предусмотренной планом-графиком закупок;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д) выдача предписания органами контроля, определенными статьей 99 Федерального закона, в том числе об аннулировании процедуры определения поставщиков (подрядчиков, исполнителей);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5" w:tgtFrame="_blank" w:tooltip="Ссылка на ресурс www.zakupki.gov.ru" w:history="1">
        <w:r w:rsidRPr="00B675E7">
          <w:rPr>
            <w:rStyle w:val="a3"/>
            <w:color w:val="000000"/>
            <w:sz w:val="28"/>
            <w:szCs w:val="28"/>
          </w:rPr>
          <w:t>www.zakupki.gov.ru</w:t>
        </w:r>
      </w:hyperlink>
      <w:r w:rsidRPr="00B675E7">
        <w:rPr>
          <w:color w:val="000000"/>
          <w:sz w:val="28"/>
          <w:szCs w:val="28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 настоящих требований, а в случае, если в соответствии с Федеральным законом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статьей 82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пунктами 9 и 28 части 1 статьи 93 Федерального закона - не позднее чем за один день до даты заключения контракта.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частью 7 статьи 18 Федерального закона, в том числе: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статьей 22 Федерального закона;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обоснование способа определения поставщика (подрядчика, исполнителя) в соответствии с главой 3 Федерального закона, в том числе дополнительные требования к участникам закупки (при наличии таких требований), установленные в соответствии с частью 2 статьи 31 Федерального закона.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14. Включаемая в план-график закупок информация должна соответствовать показателям плана закупок, в том числе подтверждать: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85C97" w:rsidRPr="00B675E7" w:rsidRDefault="00385C97" w:rsidP="00724197">
      <w:pPr>
        <w:spacing w:line="134" w:lineRule="atLeast"/>
        <w:ind w:firstLine="547"/>
        <w:jc w:val="both"/>
        <w:rPr>
          <w:color w:val="000000"/>
          <w:sz w:val="28"/>
          <w:szCs w:val="28"/>
        </w:rPr>
      </w:pPr>
      <w:r w:rsidRPr="00B675E7">
        <w:rPr>
          <w:color w:val="000000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85C97" w:rsidRPr="00B675E7" w:rsidRDefault="00385C97" w:rsidP="00724197">
      <w:pPr>
        <w:spacing w:line="134" w:lineRule="atLeast"/>
        <w:jc w:val="both"/>
        <w:rPr>
          <w:color w:val="000000"/>
          <w:sz w:val="28"/>
          <w:szCs w:val="28"/>
        </w:rPr>
      </w:pPr>
    </w:p>
    <w:p w:rsidR="00385C97" w:rsidRPr="00B675E7" w:rsidRDefault="00385C97" w:rsidP="00724197">
      <w:pPr>
        <w:spacing w:line="134" w:lineRule="atLeast"/>
        <w:jc w:val="both"/>
        <w:rPr>
          <w:color w:val="000000"/>
          <w:sz w:val="28"/>
          <w:szCs w:val="28"/>
        </w:rPr>
      </w:pPr>
    </w:p>
    <w:p w:rsidR="00385C97" w:rsidRPr="00B675E7" w:rsidRDefault="00385C97" w:rsidP="00724197">
      <w:pPr>
        <w:spacing w:before="100" w:beforeAutospacing="1" w:after="100" w:afterAutospacing="1"/>
        <w:rPr>
          <w:sz w:val="28"/>
          <w:szCs w:val="28"/>
        </w:rPr>
      </w:pPr>
    </w:p>
    <w:p w:rsidR="00385C97" w:rsidRPr="00B675E7" w:rsidRDefault="00385C97" w:rsidP="00724197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675E7">
        <w:rPr>
          <w:color w:val="000000"/>
          <w:sz w:val="28"/>
          <w:szCs w:val="28"/>
        </w:rPr>
        <w:t>- для МО, где есть такие учреждения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6"/>
      </w:tblGrid>
      <w:tr w:rsidR="00385C97" w:rsidRPr="00B675E7" w:rsidTr="00724197">
        <w:trPr>
          <w:trHeight w:val="494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97" w:rsidRPr="00B675E7" w:rsidRDefault="00385C97" w:rsidP="00724197">
            <w:pPr>
              <w:pStyle w:val="a4"/>
              <w:spacing w:before="100" w:beforeAutospacing="1" w:after="100" w:afterAutospacing="1"/>
              <w:ind w:left="0"/>
              <w:rPr>
                <w:color w:val="000000"/>
                <w:sz w:val="28"/>
                <w:szCs w:val="28"/>
              </w:rPr>
            </w:pPr>
            <w:r w:rsidRPr="00B675E7">
              <w:rPr>
                <w:color w:val="000000"/>
                <w:sz w:val="28"/>
                <w:szCs w:val="28"/>
              </w:rPr>
              <w:t>Название  акта и заказчика корректируется в зависимости от названия и статуса МО</w:t>
            </w:r>
          </w:p>
        </w:tc>
      </w:tr>
    </w:tbl>
    <w:p w:rsidR="007D55C0" w:rsidRDefault="007D55C0"/>
    <w:sectPr w:rsidR="007D55C0" w:rsidSect="007D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417"/>
    <w:multiLevelType w:val="hybridMultilevel"/>
    <w:tmpl w:val="1A74141A"/>
    <w:lvl w:ilvl="0" w:tplc="C8389C6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C97"/>
    <w:rsid w:val="00385C97"/>
    <w:rsid w:val="007C7FFB"/>
    <w:rsid w:val="007D55C0"/>
    <w:rsid w:val="00B0768D"/>
    <w:rsid w:val="00D6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C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5C97"/>
    <w:pPr>
      <w:ind w:left="708"/>
    </w:pPr>
  </w:style>
  <w:style w:type="character" w:customStyle="1" w:styleId="apple-converted-space">
    <w:name w:val="apple-converted-space"/>
    <w:basedOn w:val="a0"/>
    <w:rsid w:val="00385C97"/>
  </w:style>
  <w:style w:type="character" w:styleId="a5">
    <w:name w:val="FollowedHyperlink"/>
    <w:basedOn w:val="a0"/>
    <w:uiPriority w:val="99"/>
    <w:semiHidden/>
    <w:unhideWhenUsed/>
    <w:rsid w:val="00385C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1966</Words>
  <Characters>11210</Characters>
  <Application>Microsoft Office Word</Application>
  <DocSecurity>0</DocSecurity>
  <Lines>93</Lines>
  <Paragraphs>26</Paragraphs>
  <ScaleCrop>false</ScaleCrop>
  <Company>Microsoft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2015-10-12T09:09:00Z</dcterms:created>
  <dcterms:modified xsi:type="dcterms:W3CDTF">2015-10-12T09:09:00Z</dcterms:modified>
</cp:coreProperties>
</file>