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5D" w:rsidRPr="00E52C5D" w:rsidRDefault="00E52C5D" w:rsidP="00E52C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2C5D">
        <w:rPr>
          <w:rFonts w:ascii="Verdana" w:eastAsia="Times New Roman" w:hAnsi="Verdana" w:cs="Arial"/>
          <w:b/>
          <w:bCs/>
          <w:color w:val="0B0B0B"/>
          <w:kern w:val="36"/>
          <w:sz w:val="36"/>
          <w:szCs w:val="36"/>
          <w:lang w:eastAsia="ru-RU"/>
        </w:rPr>
        <w:t>Энергосбережение в быту</w:t>
      </w:r>
    </w:p>
    <w:p w:rsidR="00E52C5D" w:rsidRPr="00E52C5D" w:rsidRDefault="00E52C5D" w:rsidP="00E52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5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52C5D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E52C5D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90775" cy="1714500"/>
            <wp:effectExtent l="19050" t="0" r="9525" b="0"/>
            <wp:docPr id="3" name="Рисунок 3" descr="Энергосбережение в быту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нергосбережение в быту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C5D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 xml:space="preserve">Практические способы экономии электроэнергии в быту не требующие больших вложений и полученные опытным путем! 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В связи с постоянным ростом тарифов на электроэнергию все более актуальной становится возможность ограничить затраты на ее оплату. Это можно сделать множеством способов. Самые модные способы энергосбережения в быту те, которые связанные с новыми технологиями, о них написано достаточно много.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Есть, однако, возможности не требующие больших затрат и специальных знаний, они помогут вам, если вы будете соблюдать элементарные правила культуры энергопотребления. Рассмотрим такие возможности подробно.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>Экономия при освещении мест общего пользования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t xml:space="preserve">Обычно при рассмотрении этого вопроса предлагают </w:t>
      </w:r>
      <w:hyperlink r:id="rId6" w:history="1">
        <w:r w:rsidRPr="00E52C5D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ru-RU"/>
          </w:rPr>
          <w:t>установку датчиков движения</w:t>
        </w:r>
      </w:hyperlink>
      <w:r w:rsidRPr="00E52C5D">
        <w:rPr>
          <w:rFonts w:ascii="Verdana" w:eastAsia="Times New Roman" w:hAnsi="Verdana" w:cs="Arial"/>
          <w:sz w:val="24"/>
          <w:szCs w:val="24"/>
          <w:lang w:eastAsia="ru-RU"/>
        </w:rPr>
        <w:t xml:space="preserve"> и </w:t>
      </w:r>
      <w:hyperlink r:id="rId7" w:history="1">
        <w:r w:rsidRPr="00E52C5D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ru-RU"/>
          </w:rPr>
          <w:t>энергосберегающих ламп</w:t>
        </w:r>
      </w:hyperlink>
      <w:r w:rsidRPr="00E52C5D">
        <w:rPr>
          <w:rFonts w:ascii="Verdana" w:eastAsia="Times New Roman" w:hAnsi="Verdana" w:cs="Arial"/>
          <w:sz w:val="24"/>
          <w:szCs w:val="24"/>
          <w:lang w:eastAsia="ru-RU"/>
        </w:rPr>
        <w:t xml:space="preserve"> на лестничных площадках и в подвалах. В этом случае цена вопроса вместе с затратами на установку может достигать нескольких тысяч и даже десятков тысяч рублей на подъезд.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t xml:space="preserve">Простой способ заключается в том, что вы ставите </w:t>
      </w:r>
      <w:hyperlink r:id="rId8" w:history="1">
        <w:r w:rsidRPr="00E52C5D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ru-RU"/>
          </w:rPr>
          <w:t>полупроводниковый диод</w:t>
        </w:r>
      </w:hyperlink>
      <w:r w:rsidRPr="00E52C5D">
        <w:rPr>
          <w:rFonts w:ascii="Verdana" w:eastAsia="Times New Roman" w:hAnsi="Verdana" w:cs="Arial"/>
          <w:sz w:val="24"/>
          <w:szCs w:val="24"/>
          <w:lang w:eastAsia="ru-RU"/>
        </w:rPr>
        <w:t xml:space="preserve"> (300В, 3А) в разрыв провода, включающего освещение в подъезде или подвале. Вся работа занимает 5 минут.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Размер диода таков (например, 1N5404), что он помещается в корпусе выключателя. Его стоимость не превышает 3 рублей. Диод пропускает только одну полуволну сетевого напряжения. С уменьшением напряжения на лампах накаливания падает потребляемая ими мощность и резко возрастает срок их службы. Автор сам был свидетелем службы лампы накаливания, после такой коррекции, в течени</w:t>
      </w:r>
      <w:proofErr w:type="gramStart"/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и</w:t>
      </w:r>
      <w:proofErr w:type="gramEnd"/>
      <w:r w:rsidRPr="00E52C5D">
        <w:rPr>
          <w:rFonts w:ascii="Verdana" w:eastAsia="Times New Roman" w:hAnsi="Verdana" w:cs="Arial"/>
          <w:sz w:val="24"/>
          <w:szCs w:val="24"/>
          <w:lang w:eastAsia="ru-RU"/>
        </w:rPr>
        <w:t xml:space="preserve"> 7 лет.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 xml:space="preserve">Экономия электроэнергии на кухне 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lastRenderedPageBreak/>
        <w:t>Если вы пользуетесь электрочайником, то совсем не обязательно перед кипячением заливать его до краев. Налейте столько, сколько нужно вам сейчас. Домочадцы все равно поставят его разогреваться снова. И снова вы получите дополнительный расход электроэнергии. Мощность чайника обычно составляет 1.5-2 кВт. Это существенный вклад в месячное электропотребление.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Если вы пользуетесь электроплитой, то вам следует знать, что при выборе посуды, которая не соответствует размерам плиты, теряется 5-10 процентов энергии, посуда с искривленным дном «ворует» до 40-60 процентов. Итак, дно посуды должно быть ровным и с размером, соответствующим диаметру конфорки.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Помните, что быстрое испарение воды при кипении увеличивает время приготовления пищи на 30 процентов. После закипания жидкости нужно уменьшить мощность, подаваемую на конфорку.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pict/>
      </w:r>
      <w:r w:rsidRPr="00E52C5D">
        <w:rPr>
          <w:rFonts w:ascii="Verdana" w:eastAsia="Times New Roman" w:hAnsi="Verdana" w:cs="Arial"/>
          <w:sz w:val="24"/>
          <w:szCs w:val="24"/>
          <w:lang w:eastAsia="ru-RU"/>
        </w:rPr>
        <w:pict/>
      </w:r>
      <w:r w:rsidRPr="00E52C5D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 xml:space="preserve">Экономия электроэнергии при стирке 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Читайте инструкции по обращению с бытовой техникой. Далеко не все машины выбирают оптимальное количество воды при неполной загрузке. Чем больше воды и чем больше температура стирки, тем больше энергии израсходует машина. При неполной загрузке машина перерасходует до 15 процентов энергии, при неверной программе стирки до 30 процентов.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>Энергосберегающие осветительные приборы в квартире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t xml:space="preserve">Обычно в квартирах с длинными коридорами и на кухнях постоянно горит свет. В таких помещениях в первую очередь стоит заменить лампы накаливания </w:t>
      </w:r>
      <w:proofErr w:type="gramStart"/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на</w:t>
      </w:r>
      <w:proofErr w:type="gramEnd"/>
      <w:r w:rsidRPr="00E52C5D">
        <w:rPr>
          <w:rFonts w:ascii="Verdana" w:eastAsia="Times New Roman" w:hAnsi="Verdana" w:cs="Arial"/>
          <w:sz w:val="24"/>
          <w:szCs w:val="24"/>
          <w:lang w:eastAsia="ru-RU"/>
        </w:rPr>
        <w:t xml:space="preserve"> энергосберегающие. Эти лампы имеют гарантию, как минимум, один год. За это время они полностью окупятся и даже дадут экономию бюджета. Лампа мощностью в 14 Вт примерно соответствует 60 Вт лампе накаливания. Только выбирайте лампы известной фирмы. Например, автору очень нравятся лампы фирмы HITACHI.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К существенному снижению электропотребления приведет использование светлых обоев и потолков, прозрачных светлых штор, умеренного количества мебели и цветов в комнате. Никогда не надо пренебрегать естественным освещением.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 xml:space="preserve">Экономия электроэнергии при использовании холодильника 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t xml:space="preserve">Если вы покупаете новые бытовые приборы, то выбирайте их </w:t>
      </w:r>
      <w:hyperlink r:id="rId9" w:history="1">
        <w:r w:rsidRPr="00E52C5D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ru-RU"/>
          </w:rPr>
          <w:t>категории</w:t>
        </w:r>
        <w:proofErr w:type="gramStart"/>
        <w:r w:rsidRPr="00E52C5D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ru-RU"/>
          </w:rPr>
          <w:t xml:space="preserve"> А</w:t>
        </w:r>
        <w:proofErr w:type="gramEnd"/>
      </w:hyperlink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. Эти приборы, еще на этапе проектирования, разрабатывают как энергосберегающие.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t xml:space="preserve">Если говорить о холодильниках, то их стоит устанавливать в самом затененном и прохладном месте квартиры. Если у вас </w:t>
      </w:r>
      <w:proofErr w:type="spellStart"/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двухкомпрессорный</w:t>
      </w:r>
      <w:proofErr w:type="spellEnd"/>
      <w:r w:rsidRPr="00E52C5D">
        <w:rPr>
          <w:rFonts w:ascii="Verdana" w:eastAsia="Times New Roman" w:hAnsi="Verdana" w:cs="Arial"/>
          <w:sz w:val="24"/>
          <w:szCs w:val="24"/>
          <w:lang w:eastAsia="ru-RU"/>
        </w:rPr>
        <w:t xml:space="preserve"> холодильник, и вы не используете одну из </w:t>
      </w:r>
      <w:r w:rsidRPr="00E52C5D">
        <w:rPr>
          <w:rFonts w:ascii="Verdana" w:eastAsia="Times New Roman" w:hAnsi="Verdana" w:cs="Arial"/>
          <w:sz w:val="24"/>
          <w:szCs w:val="24"/>
          <w:lang w:eastAsia="ru-RU"/>
        </w:rPr>
        <w:lastRenderedPageBreak/>
        <w:t>холодильных камер, отключите ее компрессор. Обычно автоматика холодильника это позволяет.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>Экономия электроэнергии при глажке белья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Старайтесь не пересушивать белье, т.к. при его глажке потребуется более горячий утюг и больше времени для получения нужного результата. Еще одна «хитрость» позволяющая снизить затраты, это использование алюминиевой фольги, которая укладывается под ткань, закрывающую гладильную доску. Фольга не дает тепловой энергии рассеиваться и концентрирует ее в разглаживаемой ткани.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 xml:space="preserve">Экономия энергии при уборке квартиры 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При использовании пылесоса чаще выбрасывайте мусор из контейнера для его сбора, промывайте или меняйте фильтры для входящего и выходящего воздуха. Дополнительное аэродинамическое сопротивление приводит к перегреву двигателя пылесоса и резкому повышению потребления электроэнергии. Например, при заполнении контейнера для сбора пыли на 30%, энергопотребление растет на 40-50%.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pict/>
      </w:r>
      <w:r w:rsidRPr="00E52C5D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 xml:space="preserve">Экономия при отключении дежурного режима бытовой электроники 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Мало кто задумывается, что дежурный режим бытовых приборов – это дырка в кармане, через которую утекают ВАШИ деньги. Для примера, телевизор с диагональю 54 см «съедает» в дежурном режиме 9 кВт, музыкальный центр 8 кВт, видеоплеер 4 кВт и т.д.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t xml:space="preserve">Посчитайте свои бытовые приборы, зачем им дежурный режим? Неужели так сложно нажать кнопку </w:t>
      </w:r>
      <w:proofErr w:type="spellStart"/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вкл</w:t>
      </w:r>
      <w:proofErr w:type="spellEnd"/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/</w:t>
      </w:r>
      <w:proofErr w:type="spellStart"/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откл</w:t>
      </w:r>
      <w:proofErr w:type="spellEnd"/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? Есть еще один аспект, они постоянно подключены к электросети и при ее аварии вы можете лишиться всего. Такие случаи бывали.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>Экономия при отключении зарядных устройств сотовых телефонов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Конечно, потери от того, что эти устройства постоянно включены в розетку, не так велики, как от прочей бытовой техники. Однако, «</w:t>
      </w:r>
      <w:proofErr w:type="spellStart"/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зарядники</w:t>
      </w:r>
      <w:proofErr w:type="spellEnd"/>
      <w:r w:rsidRPr="00E52C5D">
        <w:rPr>
          <w:rFonts w:ascii="Verdana" w:eastAsia="Times New Roman" w:hAnsi="Verdana" w:cs="Arial"/>
          <w:sz w:val="24"/>
          <w:szCs w:val="24"/>
          <w:lang w:eastAsia="ru-RU"/>
        </w:rPr>
        <w:t xml:space="preserve">» являются </w:t>
      </w:r>
      <w:hyperlink r:id="rId10" w:history="1">
        <w:r w:rsidRPr="00E52C5D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ru-RU"/>
          </w:rPr>
          <w:t>импульсными источниками питания</w:t>
        </w:r>
      </w:hyperlink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, такие устройства «не любят» работать без нагрузки. Когда к ним не подключен сотовый, плеер, ноутбук и т.д. такие приборы греются, выходят из строя и могут привести к пожару!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 xml:space="preserve">Компьютер интернет и т.д. 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t xml:space="preserve">Если вы не пользуетесь компьютером, например, ушли на работу или на учебу, благоразумно отключить дорогостоящую технику. Этим вы продлите ресурс оборудования и снизите энергопотребление квартиры. </w:t>
      </w:r>
      <w:r w:rsidRPr="00E52C5D">
        <w:rPr>
          <w:rFonts w:ascii="Verdana" w:eastAsia="Times New Roman" w:hAnsi="Verdana" w:cs="Arial"/>
          <w:sz w:val="24"/>
          <w:szCs w:val="24"/>
          <w:lang w:eastAsia="ru-RU"/>
        </w:rPr>
        <w:lastRenderedPageBreak/>
        <w:t>Кроме того, уж точно никто не сможет украсть ваши данные и наработки в ваше отсутствие, ведь компьютер будет обесточен.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b/>
          <w:bCs/>
          <w:sz w:val="24"/>
          <w:szCs w:val="24"/>
          <w:lang w:eastAsia="ru-RU"/>
        </w:rPr>
        <w:t>Выводы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t xml:space="preserve">Воспользуйтесь этими нехитрыми советами, и вы сэкономите ваши деньги, силы и нервы. Наверняка вы сможете предложить еще </w:t>
      </w:r>
      <w:hyperlink r:id="rId11" w:history="1">
        <w:r w:rsidRPr="00E52C5D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ru-RU"/>
          </w:rPr>
          <w:t>способы экономии энергии в быту</w:t>
        </w:r>
      </w:hyperlink>
      <w:r w:rsidRPr="00E52C5D">
        <w:rPr>
          <w:rFonts w:ascii="Verdana" w:eastAsia="Times New Roman" w:hAnsi="Verdana" w:cs="Arial"/>
          <w:sz w:val="24"/>
          <w:szCs w:val="24"/>
          <w:lang w:eastAsia="ru-RU"/>
        </w:rPr>
        <w:t xml:space="preserve">. Тренируйте свой мозг и делитесь результатами </w:t>
      </w:r>
      <w:proofErr w:type="gramStart"/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с</w:t>
      </w:r>
      <w:proofErr w:type="gramEnd"/>
      <w:r w:rsidRPr="00E52C5D">
        <w:rPr>
          <w:rFonts w:ascii="Verdana" w:eastAsia="Times New Roman" w:hAnsi="Verdana" w:cs="Arial"/>
          <w:sz w:val="24"/>
          <w:szCs w:val="24"/>
          <w:lang w:eastAsia="ru-RU"/>
        </w:rPr>
        <w:t xml:space="preserve"> ближними. Самое большое счастье в жизни – это счастье человеческого общения!</w:t>
      </w:r>
    </w:p>
    <w:p w:rsidR="00E52C5D" w:rsidRPr="00E52C5D" w:rsidRDefault="00E52C5D" w:rsidP="00E52C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E52C5D">
        <w:rPr>
          <w:rFonts w:ascii="Verdana" w:eastAsia="Times New Roman" w:hAnsi="Verdana" w:cs="Arial"/>
          <w:sz w:val="24"/>
          <w:szCs w:val="24"/>
          <w:lang w:eastAsia="ru-RU"/>
        </w:rPr>
        <w:t>Яков Кузнецов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52C5D" w:rsidRPr="00E52C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2C5D" w:rsidRPr="00E52C5D" w:rsidRDefault="00E52C5D" w:rsidP="00E52C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5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E52C5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  <w:p w:rsidR="00E52C5D" w:rsidRPr="00E52C5D" w:rsidRDefault="00E52C5D" w:rsidP="00E5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5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pict/>
            </w:r>
            <w:r w:rsidRPr="00E52C5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52C5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E52C5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pict/>
            </w:r>
            <w:r w:rsidRPr="00E52C5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pict/>
            </w:r>
          </w:p>
        </w:tc>
      </w:tr>
    </w:tbl>
    <w:p w:rsidR="00712C54" w:rsidRDefault="00712C54"/>
    <w:sectPr w:rsidR="00712C54" w:rsidSect="0071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C5D"/>
    <w:rsid w:val="00712C54"/>
    <w:rsid w:val="00E5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54"/>
  </w:style>
  <w:style w:type="paragraph" w:styleId="1">
    <w:name w:val="heading 1"/>
    <w:basedOn w:val="a"/>
    <w:link w:val="10"/>
    <w:uiPriority w:val="9"/>
    <w:qFormat/>
    <w:rsid w:val="00E52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2C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2C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8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ik.info/main/school/690-kak-ustroeny-i-rabotayut-poluprovodnikovye-diody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lectrik.info/main/master/192-dostoinstva-i-nedostatki-yenergosberegayushhix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ectrik.info/main/master/101-kak-pravilno-podklyuchit-datchik-dvizheniya-dlya.html" TargetMode="External"/><Relationship Id="rId11" Type="http://schemas.openxmlformats.org/officeDocument/2006/relationships/hyperlink" Target="http://electrik.info/main/master/880-kak-ekonomit-elektroenergiyu-v-kvartire-i-chastnom-dome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electrik.info/main/praktika/400-kak-sdelat-blok-pitaniya-iz-elektronnogo-transformatora.html" TargetMode="External"/><Relationship Id="rId4" Type="http://schemas.openxmlformats.org/officeDocument/2006/relationships/hyperlink" Target="http://electrik.info/main/master/" TargetMode="External"/><Relationship Id="rId9" Type="http://schemas.openxmlformats.org/officeDocument/2006/relationships/hyperlink" Target="http://electrik.info/main/news/363-harakteristiki-klassov-energeticheskoy-effektivnosti-bytovoy-tehn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2019-06-19T03:17:00Z</dcterms:created>
  <dcterms:modified xsi:type="dcterms:W3CDTF">2019-06-19T03:18:00Z</dcterms:modified>
</cp:coreProperties>
</file>