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A7" w:rsidRPr="001C31A7" w:rsidRDefault="001C31A7" w:rsidP="001C31A7">
      <w:pPr>
        <w:shd w:val="clear" w:color="auto" w:fill="FFFFFF"/>
        <w:spacing w:before="495" w:after="345" w:line="600" w:lineRule="atLeast"/>
        <w:outlineLvl w:val="0"/>
        <w:rPr>
          <w:rFonts w:ascii="Roboto" w:eastAsia="Times New Roman" w:hAnsi="Roboto" w:cs="Arial"/>
          <w:color w:val="111111"/>
          <w:kern w:val="36"/>
          <w:sz w:val="48"/>
          <w:szCs w:val="48"/>
          <w:lang w:eastAsia="ru-RU"/>
        </w:rPr>
      </w:pPr>
      <w:r w:rsidRPr="001C31A7">
        <w:rPr>
          <w:rFonts w:ascii="Roboto" w:eastAsia="Times New Roman" w:hAnsi="Roboto" w:cs="Arial"/>
          <w:color w:val="111111"/>
          <w:kern w:val="36"/>
          <w:sz w:val="48"/>
          <w:szCs w:val="48"/>
          <w:lang w:eastAsia="ru-RU"/>
        </w:rPr>
        <w:t>Энергосбережение на предприятии. Эффективная экономия ресурсов.</w:t>
      </w:r>
    </w:p>
    <w:p w:rsidR="001C31A7" w:rsidRPr="001C31A7" w:rsidRDefault="001C31A7" w:rsidP="001C31A7">
      <w:pPr>
        <w:shd w:val="clear" w:color="auto" w:fill="FFFFFF"/>
        <w:spacing w:after="0" w:line="240" w:lineRule="auto"/>
        <w:rPr>
          <w:rFonts w:ascii="Open Sans" w:eastAsia="Times New Roman" w:hAnsi="Open Sans" w:cs="Arial"/>
          <w:b/>
          <w:bCs/>
          <w:sz w:val="17"/>
          <w:szCs w:val="17"/>
          <w:lang w:val="en-US" w:eastAsia="ru-RU"/>
        </w:rPr>
      </w:pPr>
      <w:r w:rsidRPr="001C31A7">
        <w:rPr>
          <w:rFonts w:ascii="Open Sans" w:eastAsia="Times New Roman" w:hAnsi="Open Sans" w:cs="Arial"/>
          <w:b/>
          <w:bCs/>
          <w:sz w:val="17"/>
          <w:szCs w:val="17"/>
          <w:lang w:eastAsia="ru-RU"/>
        </w:rPr>
        <w:t>По</w:t>
      </w:r>
    </w:p>
    <w:p w:rsidR="001C31A7" w:rsidRPr="001C31A7" w:rsidRDefault="001C31A7" w:rsidP="001C31A7">
      <w:pPr>
        <w:shd w:val="clear" w:color="auto" w:fill="FFFFFF"/>
        <w:spacing w:after="0" w:line="240" w:lineRule="auto"/>
        <w:rPr>
          <w:rFonts w:ascii="Open Sans" w:eastAsia="Times New Roman" w:hAnsi="Open Sans" w:cs="Arial"/>
          <w:b/>
          <w:bCs/>
          <w:sz w:val="17"/>
          <w:szCs w:val="17"/>
          <w:lang w:val="en-US" w:eastAsia="ru-RU"/>
        </w:rPr>
      </w:pPr>
      <w:hyperlink r:id="rId5" w:history="1">
        <w:r w:rsidRPr="001C31A7">
          <w:rPr>
            <w:rFonts w:ascii="Open Sans" w:eastAsia="Times New Roman" w:hAnsi="Open Sans" w:cs="Arial"/>
            <w:b/>
            <w:bCs/>
            <w:color w:val="000000"/>
            <w:sz w:val="17"/>
            <w:szCs w:val="17"/>
            <w:lang w:val="en-US" w:eastAsia="ru-RU"/>
          </w:rPr>
          <w:t>Power Coup Electric</w:t>
        </w:r>
      </w:hyperlink>
    </w:p>
    <w:p w:rsidR="001C31A7" w:rsidRPr="001C31A7" w:rsidRDefault="001C31A7" w:rsidP="001C31A7">
      <w:pPr>
        <w:shd w:val="clear" w:color="auto" w:fill="FFFFFF"/>
        <w:spacing w:after="0" w:line="240" w:lineRule="auto"/>
        <w:rPr>
          <w:rFonts w:ascii="Open Sans" w:eastAsia="Times New Roman" w:hAnsi="Open Sans" w:cs="Arial"/>
          <w:b/>
          <w:bCs/>
          <w:sz w:val="17"/>
          <w:szCs w:val="17"/>
          <w:lang w:val="en-US" w:eastAsia="ru-RU"/>
        </w:rPr>
      </w:pPr>
      <w:r w:rsidRPr="001C31A7">
        <w:rPr>
          <w:rFonts w:ascii="Open Sans" w:eastAsia="Times New Roman" w:hAnsi="Open Sans" w:cs="Arial"/>
          <w:b/>
          <w:bCs/>
          <w:sz w:val="17"/>
          <w:szCs w:val="17"/>
          <w:lang w:val="en-US" w:eastAsia="ru-RU"/>
        </w:rPr>
        <w:t>-</w:t>
      </w:r>
    </w:p>
    <w:p w:rsidR="001C31A7" w:rsidRPr="001C31A7" w:rsidRDefault="001C31A7" w:rsidP="001C31A7">
      <w:pPr>
        <w:shd w:val="clear" w:color="auto" w:fill="FFFFFF"/>
        <w:spacing w:after="0" w:line="240" w:lineRule="auto"/>
        <w:rPr>
          <w:rFonts w:ascii="Open Sans" w:eastAsia="Times New Roman" w:hAnsi="Open Sans" w:cs="Arial"/>
          <w:sz w:val="17"/>
          <w:szCs w:val="17"/>
          <w:lang w:val="en-US" w:eastAsia="ru-RU"/>
        </w:rPr>
      </w:pPr>
      <w:r w:rsidRPr="001C31A7">
        <w:rPr>
          <w:rFonts w:ascii="Open Sans" w:eastAsia="Times New Roman" w:hAnsi="Open Sans" w:cs="Arial"/>
          <w:color w:val="AAAAAA"/>
          <w:sz w:val="17"/>
          <w:lang w:val="en-US" w:eastAsia="ru-RU"/>
        </w:rPr>
        <w:t>15.01.2018</w:t>
      </w:r>
    </w:p>
    <w:p w:rsidR="001C31A7" w:rsidRPr="001C31A7" w:rsidRDefault="001C31A7" w:rsidP="001C31A7">
      <w:pPr>
        <w:shd w:val="clear" w:color="auto" w:fill="FFFFFF"/>
        <w:spacing w:after="0" w:line="240" w:lineRule="auto"/>
        <w:rPr>
          <w:rFonts w:ascii="Open Sans" w:eastAsia="Times New Roman" w:hAnsi="Open Sans" w:cs="Arial"/>
          <w:sz w:val="17"/>
          <w:szCs w:val="17"/>
          <w:lang w:val="en-US" w:eastAsia="ru-RU"/>
        </w:rPr>
      </w:pPr>
      <w:r w:rsidRPr="001C31A7">
        <w:rPr>
          <w:rFonts w:ascii="Open Sans" w:eastAsia="Times New Roman" w:hAnsi="Open Sans" w:cs="Arial"/>
          <w:sz w:val="17"/>
          <w:lang w:val="en-US" w:eastAsia="ru-RU"/>
        </w:rPr>
        <w:t>4190</w:t>
      </w:r>
    </w:p>
    <w:p w:rsidR="001C31A7" w:rsidRPr="001C31A7" w:rsidRDefault="001C31A7" w:rsidP="001C31A7">
      <w:pPr>
        <w:shd w:val="clear" w:color="auto" w:fill="FFFFFF"/>
        <w:spacing w:after="105" w:line="240" w:lineRule="auto"/>
        <w:rPr>
          <w:rFonts w:ascii="Open Sans" w:eastAsia="Times New Roman" w:hAnsi="Open Sans" w:cs="Arial"/>
          <w:sz w:val="17"/>
          <w:szCs w:val="17"/>
          <w:lang w:val="en-US" w:eastAsia="ru-RU"/>
        </w:rPr>
      </w:pPr>
      <w:hyperlink r:id="rId6" w:anchor="respond" w:history="1">
        <w:r w:rsidRPr="001C31A7">
          <w:rPr>
            <w:rFonts w:ascii="Open Sans" w:eastAsia="Times New Roman" w:hAnsi="Open Sans" w:cs="Arial"/>
            <w:color w:val="4DB2EC"/>
            <w:sz w:val="17"/>
            <w:lang w:val="en-US" w:eastAsia="ru-RU"/>
          </w:rPr>
          <w:t>0</w:t>
        </w:r>
      </w:hyperlink>
    </w:p>
    <w:p w:rsidR="001C31A7" w:rsidRPr="001C31A7" w:rsidRDefault="001C31A7" w:rsidP="001C31A7">
      <w:pPr>
        <w:shd w:val="clear" w:color="auto" w:fill="FFFFFF"/>
        <w:spacing w:after="0" w:line="315" w:lineRule="atLeast"/>
        <w:rPr>
          <w:rFonts w:ascii="Times New Roman" w:eastAsia="Times New Roman" w:hAnsi="Times New Roman" w:cs="Times New Roman"/>
          <w:color w:val="4DB2EC"/>
          <w:sz w:val="21"/>
          <w:szCs w:val="21"/>
          <w:lang w:val="en-US" w:eastAsia="ru-RU"/>
        </w:rPr>
      </w:pPr>
      <w:r w:rsidRPr="001C31A7">
        <w:rPr>
          <w:rFonts w:ascii="Open Sans" w:eastAsia="Times New Roman" w:hAnsi="Open Sans" w:cs="Arial"/>
          <w:sz w:val="21"/>
          <w:szCs w:val="21"/>
          <w:lang w:eastAsia="ru-RU"/>
        </w:rPr>
        <w:fldChar w:fldCharType="begin"/>
      </w:r>
      <w:r w:rsidRPr="001C31A7">
        <w:rPr>
          <w:rFonts w:ascii="Open Sans" w:eastAsia="Times New Roman" w:hAnsi="Open Sans" w:cs="Arial"/>
          <w:sz w:val="21"/>
          <w:szCs w:val="21"/>
          <w:lang w:val="en-US" w:eastAsia="ru-RU"/>
        </w:rPr>
        <w:instrText xml:space="preserve"> HYPERLINK "https://www.facebook.com/sharer.php?u=https%3A%2F%2Fpowercoup.by%2Fenergosberezhenie%2Fenergosberezhenie-na-predpriyatii" </w:instrText>
      </w:r>
      <w:r w:rsidRPr="001C31A7">
        <w:rPr>
          <w:rFonts w:ascii="Open Sans" w:eastAsia="Times New Roman" w:hAnsi="Open Sans" w:cs="Arial"/>
          <w:sz w:val="21"/>
          <w:szCs w:val="21"/>
          <w:lang w:eastAsia="ru-RU"/>
        </w:rPr>
        <w:fldChar w:fldCharType="separate"/>
      </w:r>
    </w:p>
    <w:p w:rsidR="001C31A7" w:rsidRPr="001C31A7" w:rsidRDefault="001C31A7" w:rsidP="001C31A7">
      <w:pPr>
        <w:shd w:val="clear" w:color="auto" w:fill="FFFFFF"/>
        <w:spacing w:after="0" w:line="600" w:lineRule="atLeast"/>
        <w:rPr>
          <w:rFonts w:ascii="Times New Roman" w:eastAsia="Times New Roman" w:hAnsi="Times New Roman" w:cs="Times New Roman"/>
          <w:sz w:val="24"/>
          <w:szCs w:val="24"/>
          <w:lang w:val="en-US" w:eastAsia="ru-RU"/>
        </w:rPr>
      </w:pPr>
      <w:proofErr w:type="spellStart"/>
      <w:r w:rsidRPr="001C31A7">
        <w:rPr>
          <w:rFonts w:ascii="Open Sans" w:eastAsia="Times New Roman" w:hAnsi="Open Sans" w:cs="Arial"/>
          <w:color w:val="4DB2EC"/>
          <w:sz w:val="21"/>
          <w:szCs w:val="21"/>
          <w:lang w:val="en-US" w:eastAsia="ru-RU"/>
        </w:rPr>
        <w:t>Facebook</w:t>
      </w:r>
      <w:proofErr w:type="spellEnd"/>
    </w:p>
    <w:p w:rsidR="001C31A7" w:rsidRPr="001C31A7" w:rsidRDefault="001C31A7" w:rsidP="001C31A7">
      <w:pPr>
        <w:shd w:val="clear" w:color="auto" w:fill="FFFFFF"/>
        <w:spacing w:after="0" w:line="315" w:lineRule="atLeast"/>
        <w:rPr>
          <w:rFonts w:ascii="Times New Roman" w:eastAsia="Times New Roman" w:hAnsi="Times New Roman" w:cs="Times New Roman"/>
          <w:color w:val="4DB2EC"/>
          <w:sz w:val="24"/>
          <w:szCs w:val="24"/>
          <w:lang w:val="en-US" w:eastAsia="ru-RU"/>
        </w:rPr>
      </w:pPr>
      <w:r w:rsidRPr="001C31A7">
        <w:rPr>
          <w:rFonts w:ascii="Open Sans" w:eastAsia="Times New Roman" w:hAnsi="Open Sans" w:cs="Arial"/>
          <w:sz w:val="21"/>
          <w:szCs w:val="21"/>
          <w:lang w:eastAsia="ru-RU"/>
        </w:rPr>
        <w:fldChar w:fldCharType="end"/>
      </w:r>
      <w:r w:rsidRPr="001C31A7">
        <w:rPr>
          <w:rFonts w:ascii="Open Sans" w:eastAsia="Times New Roman" w:hAnsi="Open Sans" w:cs="Arial"/>
          <w:sz w:val="21"/>
          <w:szCs w:val="21"/>
          <w:lang w:eastAsia="ru-RU"/>
        </w:rPr>
        <w:fldChar w:fldCharType="begin"/>
      </w:r>
      <w:r w:rsidRPr="001C31A7">
        <w:rPr>
          <w:rFonts w:ascii="Open Sans" w:eastAsia="Times New Roman" w:hAnsi="Open Sans" w:cs="Arial"/>
          <w:sz w:val="21"/>
          <w:szCs w:val="21"/>
          <w:lang w:val="en-US" w:eastAsia="ru-RU"/>
        </w:rPr>
        <w:instrText xml:space="preserve"> HYPERLINK "https://twitter.com/intent/tweet?text=%D0%AD%D0%BD%D0%B5%D1%80%D0%B3%D0%BE%D1%81%D0%B1%D0%B5%D1%80%D0%B5%D0%B6%D0%B5%D0%BD%D0%B8%D0%B5+%D0%BD%D0%B0+%D0%BF%D1%80%D0%B5%D0%B4%D0%BF%D1%80%D0%B8%D1%8F%D1%82%D0%B8%D0%B8.+%D0%AD%D1%84%D1%84%D0%B5%D0%BA%D1%82%D0%B8%D0%B2%D0%BD%D0%B0%D1%8F+%D1%8D%D0%BA%D0%BE%D0%BD%D0%BE%D0%BC%D0%B8%D1%8F+%D1%80%D0%B5%D1%81%D1%83%D1%80%D1%81%D0%BE%D0%B2.&amp;url=https%3A%2F%2Fpowercoup.by%2Fenergosberezhenie%2Fenergosberezhenie-na-predpriyatii&amp;via=Power+Coup+Electric" </w:instrText>
      </w:r>
      <w:r w:rsidRPr="001C31A7">
        <w:rPr>
          <w:rFonts w:ascii="Open Sans" w:eastAsia="Times New Roman" w:hAnsi="Open Sans" w:cs="Arial"/>
          <w:sz w:val="21"/>
          <w:szCs w:val="21"/>
          <w:lang w:eastAsia="ru-RU"/>
        </w:rPr>
        <w:fldChar w:fldCharType="separate"/>
      </w:r>
    </w:p>
    <w:p w:rsidR="001C31A7" w:rsidRPr="001C31A7" w:rsidRDefault="001C31A7" w:rsidP="001C31A7">
      <w:pPr>
        <w:shd w:val="clear" w:color="auto" w:fill="FFFFFF"/>
        <w:spacing w:after="0" w:line="600" w:lineRule="atLeast"/>
        <w:rPr>
          <w:rFonts w:ascii="Times New Roman" w:eastAsia="Times New Roman" w:hAnsi="Times New Roman" w:cs="Times New Roman"/>
          <w:sz w:val="24"/>
          <w:szCs w:val="24"/>
          <w:lang w:val="en-US" w:eastAsia="ru-RU"/>
        </w:rPr>
      </w:pPr>
      <w:r w:rsidRPr="001C31A7">
        <w:rPr>
          <w:rFonts w:ascii="Open Sans" w:eastAsia="Times New Roman" w:hAnsi="Open Sans" w:cs="Arial"/>
          <w:color w:val="4DB2EC"/>
          <w:sz w:val="21"/>
          <w:szCs w:val="21"/>
          <w:lang w:val="en-US" w:eastAsia="ru-RU"/>
        </w:rPr>
        <w:t>Twitter</w:t>
      </w:r>
    </w:p>
    <w:p w:rsidR="001C31A7" w:rsidRPr="001C31A7" w:rsidRDefault="001C31A7" w:rsidP="001C31A7">
      <w:pPr>
        <w:shd w:val="clear" w:color="auto" w:fill="FFFFFF"/>
        <w:spacing w:after="0" w:line="315" w:lineRule="atLeast"/>
        <w:rPr>
          <w:rFonts w:ascii="Times New Roman" w:eastAsia="Times New Roman" w:hAnsi="Times New Roman" w:cs="Times New Roman"/>
          <w:color w:val="4DB2EC"/>
          <w:sz w:val="24"/>
          <w:szCs w:val="24"/>
          <w:lang w:val="en-US" w:eastAsia="ru-RU"/>
        </w:rPr>
      </w:pPr>
      <w:r w:rsidRPr="001C31A7">
        <w:rPr>
          <w:rFonts w:ascii="Open Sans" w:eastAsia="Times New Roman" w:hAnsi="Open Sans" w:cs="Arial"/>
          <w:sz w:val="21"/>
          <w:szCs w:val="21"/>
          <w:lang w:eastAsia="ru-RU"/>
        </w:rPr>
        <w:fldChar w:fldCharType="end"/>
      </w:r>
      <w:r w:rsidRPr="001C31A7">
        <w:rPr>
          <w:rFonts w:ascii="Open Sans" w:eastAsia="Times New Roman" w:hAnsi="Open Sans" w:cs="Arial"/>
          <w:sz w:val="21"/>
          <w:szCs w:val="21"/>
          <w:lang w:eastAsia="ru-RU"/>
        </w:rPr>
        <w:fldChar w:fldCharType="begin"/>
      </w:r>
      <w:r w:rsidRPr="001C31A7">
        <w:rPr>
          <w:rFonts w:ascii="Open Sans" w:eastAsia="Times New Roman" w:hAnsi="Open Sans" w:cs="Arial"/>
          <w:sz w:val="21"/>
          <w:szCs w:val="21"/>
          <w:lang w:val="en-US" w:eastAsia="ru-RU"/>
        </w:rPr>
        <w:instrText xml:space="preserve"> HYPERLINK "https://plus.google.com/share?url=https://powercoup.by/energosberezhenie/energosberezhenie-na-predpriyatii" </w:instrText>
      </w:r>
      <w:r w:rsidRPr="001C31A7">
        <w:rPr>
          <w:rFonts w:ascii="Open Sans" w:eastAsia="Times New Roman" w:hAnsi="Open Sans" w:cs="Arial"/>
          <w:sz w:val="21"/>
          <w:szCs w:val="21"/>
          <w:lang w:eastAsia="ru-RU"/>
        </w:rPr>
        <w:fldChar w:fldCharType="separate"/>
      </w:r>
    </w:p>
    <w:p w:rsidR="001C31A7" w:rsidRPr="001C31A7" w:rsidRDefault="001C31A7" w:rsidP="001C31A7">
      <w:pPr>
        <w:shd w:val="clear" w:color="auto" w:fill="FFFFFF"/>
        <w:spacing w:after="0" w:line="600" w:lineRule="atLeast"/>
        <w:rPr>
          <w:rFonts w:ascii="Times New Roman" w:eastAsia="Times New Roman" w:hAnsi="Times New Roman" w:cs="Times New Roman"/>
          <w:sz w:val="24"/>
          <w:szCs w:val="24"/>
          <w:lang w:eastAsia="ru-RU"/>
        </w:rPr>
      </w:pPr>
      <w:proofErr w:type="spellStart"/>
      <w:r w:rsidRPr="001C31A7">
        <w:rPr>
          <w:rFonts w:ascii="Open Sans" w:eastAsia="Times New Roman" w:hAnsi="Open Sans" w:cs="Arial"/>
          <w:color w:val="4DB2EC"/>
          <w:sz w:val="21"/>
          <w:szCs w:val="21"/>
          <w:lang w:eastAsia="ru-RU"/>
        </w:rPr>
        <w:t>Google+</w:t>
      </w:r>
      <w:proofErr w:type="spellEnd"/>
    </w:p>
    <w:p w:rsidR="001C31A7" w:rsidRPr="001C31A7" w:rsidRDefault="001C31A7" w:rsidP="001C31A7">
      <w:pPr>
        <w:shd w:val="clear" w:color="auto" w:fill="FFFFFF"/>
        <w:spacing w:after="0" w:line="315" w:lineRule="atLeast"/>
        <w:rPr>
          <w:rFonts w:ascii="Times New Roman" w:eastAsia="Times New Roman" w:hAnsi="Times New Roman" w:cs="Times New Roman"/>
          <w:color w:val="4DB2EC"/>
          <w:sz w:val="24"/>
          <w:szCs w:val="24"/>
          <w:lang w:eastAsia="ru-RU"/>
        </w:rPr>
      </w:pPr>
      <w:r w:rsidRPr="001C31A7">
        <w:rPr>
          <w:rFonts w:ascii="Open Sans" w:eastAsia="Times New Roman" w:hAnsi="Open Sans" w:cs="Arial"/>
          <w:sz w:val="21"/>
          <w:szCs w:val="21"/>
          <w:lang w:eastAsia="ru-RU"/>
        </w:rPr>
        <w:fldChar w:fldCharType="end"/>
      </w:r>
      <w:r w:rsidRPr="001C31A7">
        <w:rPr>
          <w:rFonts w:ascii="Open Sans" w:eastAsia="Times New Roman" w:hAnsi="Open Sans" w:cs="Arial"/>
          <w:sz w:val="21"/>
          <w:szCs w:val="21"/>
          <w:lang w:eastAsia="ru-RU"/>
        </w:rPr>
        <w:fldChar w:fldCharType="begin"/>
      </w:r>
      <w:r w:rsidRPr="001C31A7">
        <w:rPr>
          <w:rFonts w:ascii="Open Sans" w:eastAsia="Times New Roman" w:hAnsi="Open Sans" w:cs="Arial"/>
          <w:sz w:val="21"/>
          <w:szCs w:val="21"/>
          <w:lang w:eastAsia="ru-RU"/>
        </w:rPr>
        <w:instrText xml:space="preserve"> HYPERLINK "https://pinterest.com/pin/create/button/?url=https://powercoup.by/energosberezhenie/energosberezhenie-na-predpriyatii&amp;media=https://powercoup.by/wp-content/uploads/2018/04/E%60nergosberezhenie-na-predpriyatii.jpg&amp;description=</w:instrText>
      </w:r>
      <w:r w:rsidRPr="001C31A7">
        <w:rPr>
          <w:rFonts w:ascii="Open Sans" w:eastAsia="Times New Roman" w:hAnsi="Open Sans" w:cs="Arial" w:hint="eastAsia"/>
          <w:sz w:val="21"/>
          <w:szCs w:val="21"/>
          <w:lang w:eastAsia="ru-RU"/>
        </w:rPr>
        <w:instrText>Энергосбережение</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на</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предприятии</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Места</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с</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наибольшими</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энергозатратами</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Способы</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экономии</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электроэнергии</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Системы</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отопления</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Системы</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водоснабжения</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Газоснабжение</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Результаты</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внедрения</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энергосберегающих</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решений</w:instrText>
      </w:r>
      <w:r w:rsidRPr="001C31A7">
        <w:rPr>
          <w:rFonts w:ascii="Open Sans" w:eastAsia="Times New Roman" w:hAnsi="Open Sans" w:cs="Arial"/>
          <w:sz w:val="21"/>
          <w:szCs w:val="21"/>
          <w:lang w:eastAsia="ru-RU"/>
        </w:rPr>
        <w:instrText xml:space="preserve">." </w:instrText>
      </w:r>
      <w:r w:rsidRPr="001C31A7">
        <w:rPr>
          <w:rFonts w:ascii="Open Sans" w:eastAsia="Times New Roman" w:hAnsi="Open Sans" w:cs="Arial"/>
          <w:sz w:val="21"/>
          <w:szCs w:val="21"/>
          <w:lang w:eastAsia="ru-RU"/>
        </w:rPr>
        <w:fldChar w:fldCharType="separate"/>
      </w:r>
    </w:p>
    <w:p w:rsidR="001C31A7" w:rsidRPr="001C31A7" w:rsidRDefault="001C31A7" w:rsidP="001C31A7">
      <w:pPr>
        <w:shd w:val="clear" w:color="auto" w:fill="FFFFFF"/>
        <w:spacing w:after="0" w:line="600" w:lineRule="atLeast"/>
        <w:rPr>
          <w:rFonts w:ascii="Times New Roman" w:eastAsia="Times New Roman" w:hAnsi="Times New Roman" w:cs="Times New Roman"/>
          <w:sz w:val="24"/>
          <w:szCs w:val="24"/>
          <w:lang w:eastAsia="ru-RU"/>
        </w:rPr>
      </w:pPr>
      <w:proofErr w:type="spellStart"/>
      <w:r w:rsidRPr="001C31A7">
        <w:rPr>
          <w:rFonts w:ascii="Open Sans" w:eastAsia="Times New Roman" w:hAnsi="Open Sans" w:cs="Arial"/>
          <w:color w:val="4DB2EC"/>
          <w:sz w:val="21"/>
          <w:szCs w:val="21"/>
          <w:lang w:eastAsia="ru-RU"/>
        </w:rPr>
        <w:t>Pinterest</w:t>
      </w:r>
      <w:proofErr w:type="spellEnd"/>
    </w:p>
    <w:p w:rsidR="001C31A7" w:rsidRPr="001C31A7" w:rsidRDefault="001C31A7" w:rsidP="001C31A7">
      <w:pPr>
        <w:shd w:val="clear" w:color="auto" w:fill="FFFFFF"/>
        <w:spacing w:after="0" w:line="315" w:lineRule="atLeast"/>
        <w:rPr>
          <w:rFonts w:ascii="Times New Roman" w:eastAsia="Times New Roman" w:hAnsi="Times New Roman" w:cs="Times New Roman"/>
          <w:color w:val="4DB2EC"/>
          <w:sz w:val="24"/>
          <w:szCs w:val="24"/>
          <w:lang w:eastAsia="ru-RU"/>
        </w:rPr>
      </w:pPr>
      <w:r w:rsidRPr="001C31A7">
        <w:rPr>
          <w:rFonts w:ascii="Open Sans" w:eastAsia="Times New Roman" w:hAnsi="Open Sans" w:cs="Arial"/>
          <w:sz w:val="21"/>
          <w:szCs w:val="21"/>
          <w:lang w:eastAsia="ru-RU"/>
        </w:rPr>
        <w:fldChar w:fldCharType="end"/>
      </w:r>
      <w:r w:rsidRPr="001C31A7">
        <w:rPr>
          <w:rFonts w:ascii="Open Sans" w:eastAsia="Times New Roman" w:hAnsi="Open Sans" w:cs="Arial"/>
          <w:sz w:val="21"/>
          <w:szCs w:val="21"/>
          <w:lang w:eastAsia="ru-RU"/>
        </w:rPr>
        <w:fldChar w:fldCharType="begin"/>
      </w:r>
      <w:r w:rsidRPr="001C31A7">
        <w:rPr>
          <w:rFonts w:ascii="Open Sans" w:eastAsia="Times New Roman" w:hAnsi="Open Sans" w:cs="Arial"/>
          <w:sz w:val="21"/>
          <w:szCs w:val="21"/>
          <w:lang w:eastAsia="ru-RU"/>
        </w:rPr>
        <w:instrText xml:space="preserve"> HYPERLINK "whatsapp://send/?text=</w:instrText>
      </w:r>
      <w:r w:rsidRPr="001C31A7">
        <w:rPr>
          <w:rFonts w:ascii="Open Sans" w:eastAsia="Times New Roman" w:hAnsi="Open Sans" w:cs="Arial" w:hint="eastAsia"/>
          <w:sz w:val="21"/>
          <w:szCs w:val="21"/>
          <w:lang w:eastAsia="ru-RU"/>
        </w:rPr>
        <w:instrText>Энергосбережение</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на</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предприятии</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Эффективная</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экономия</w:instrText>
      </w:r>
      <w:r w:rsidRPr="001C31A7">
        <w:rPr>
          <w:rFonts w:ascii="Open Sans" w:eastAsia="Times New Roman" w:hAnsi="Open Sans" w:cs="Arial"/>
          <w:sz w:val="21"/>
          <w:szCs w:val="21"/>
          <w:lang w:eastAsia="ru-RU"/>
        </w:rPr>
        <w:instrText>%20</w:instrText>
      </w:r>
      <w:r w:rsidRPr="001C31A7">
        <w:rPr>
          <w:rFonts w:ascii="Open Sans" w:eastAsia="Times New Roman" w:hAnsi="Open Sans" w:cs="Arial" w:hint="eastAsia"/>
          <w:sz w:val="21"/>
          <w:szCs w:val="21"/>
          <w:lang w:eastAsia="ru-RU"/>
        </w:rPr>
        <w:instrText>ресурсов</w:instrText>
      </w:r>
      <w:r w:rsidRPr="001C31A7">
        <w:rPr>
          <w:rFonts w:ascii="Open Sans" w:eastAsia="Times New Roman" w:hAnsi="Open Sans" w:cs="Arial"/>
          <w:sz w:val="21"/>
          <w:szCs w:val="21"/>
          <w:lang w:eastAsia="ru-RU"/>
        </w:rPr>
        <w:instrText xml:space="preserve">.%20%0A%0A%20https://powercoup.by/energosberezhenie/energosberezhenie-na-predpriyatii" </w:instrText>
      </w:r>
      <w:r w:rsidRPr="001C31A7">
        <w:rPr>
          <w:rFonts w:ascii="Open Sans" w:eastAsia="Times New Roman" w:hAnsi="Open Sans" w:cs="Arial"/>
          <w:sz w:val="21"/>
          <w:szCs w:val="21"/>
          <w:lang w:eastAsia="ru-RU"/>
        </w:rPr>
        <w:fldChar w:fldCharType="separate"/>
      </w:r>
    </w:p>
    <w:p w:rsidR="001C31A7" w:rsidRPr="001C31A7" w:rsidRDefault="001C31A7" w:rsidP="001C31A7">
      <w:pPr>
        <w:shd w:val="clear" w:color="auto" w:fill="FFFFFF"/>
        <w:spacing w:after="0" w:line="600" w:lineRule="atLeast"/>
        <w:rPr>
          <w:rFonts w:ascii="Times New Roman" w:eastAsia="Times New Roman" w:hAnsi="Times New Roman" w:cs="Times New Roman"/>
          <w:sz w:val="24"/>
          <w:szCs w:val="24"/>
          <w:lang w:eastAsia="ru-RU"/>
        </w:rPr>
      </w:pPr>
      <w:proofErr w:type="spellStart"/>
      <w:r w:rsidRPr="001C31A7">
        <w:rPr>
          <w:rFonts w:ascii="Open Sans" w:eastAsia="Times New Roman" w:hAnsi="Open Sans" w:cs="Arial"/>
          <w:color w:val="4DB2EC"/>
          <w:sz w:val="21"/>
          <w:szCs w:val="21"/>
          <w:lang w:eastAsia="ru-RU"/>
        </w:rPr>
        <w:t>WhatsApp</w:t>
      </w:r>
      <w:proofErr w:type="spellEnd"/>
    </w:p>
    <w:p w:rsidR="001C31A7" w:rsidRPr="001C31A7" w:rsidRDefault="001C31A7" w:rsidP="001C31A7">
      <w:pPr>
        <w:shd w:val="clear" w:color="auto" w:fill="FFFFFF"/>
        <w:spacing w:after="0" w:line="315" w:lineRule="atLeast"/>
        <w:rPr>
          <w:rFonts w:ascii="Open Sans" w:eastAsia="Times New Roman" w:hAnsi="Open Sans" w:cs="Arial"/>
          <w:sz w:val="21"/>
          <w:szCs w:val="21"/>
          <w:lang w:eastAsia="ru-RU"/>
        </w:rPr>
      </w:pPr>
      <w:r w:rsidRPr="001C31A7">
        <w:rPr>
          <w:rFonts w:ascii="Open Sans" w:eastAsia="Times New Roman" w:hAnsi="Open Sans" w:cs="Arial"/>
          <w:sz w:val="21"/>
          <w:szCs w:val="21"/>
          <w:lang w:eastAsia="ru-RU"/>
        </w:rPr>
        <w:fldChar w:fldCharType="end"/>
      </w:r>
    </w:p>
    <w:p w:rsidR="001C31A7" w:rsidRPr="001C31A7" w:rsidRDefault="001C31A7" w:rsidP="001C31A7">
      <w:pPr>
        <w:shd w:val="clear" w:color="auto" w:fill="FFFFFF"/>
        <w:spacing w:after="0" w:line="315" w:lineRule="atLeast"/>
        <w:rPr>
          <w:rFonts w:ascii="Times New Roman" w:eastAsia="Times New Roman" w:hAnsi="Times New Roman" w:cs="Times New Roman"/>
          <w:vanish/>
          <w:color w:val="4DB2EC"/>
          <w:sz w:val="24"/>
          <w:szCs w:val="24"/>
          <w:lang w:eastAsia="ru-RU"/>
        </w:rPr>
      </w:pPr>
      <w:r w:rsidRPr="001C31A7">
        <w:rPr>
          <w:rFonts w:ascii="Open Sans" w:eastAsia="Times New Roman" w:hAnsi="Open Sans" w:cs="Arial"/>
          <w:vanish/>
          <w:sz w:val="21"/>
          <w:szCs w:val="21"/>
          <w:lang w:eastAsia="ru-RU"/>
        </w:rPr>
        <w:fldChar w:fldCharType="begin"/>
      </w:r>
      <w:r w:rsidRPr="001C31A7">
        <w:rPr>
          <w:rFonts w:ascii="Open Sans" w:eastAsia="Times New Roman" w:hAnsi="Open Sans" w:cs="Arial"/>
          <w:vanish/>
          <w:sz w:val="21"/>
          <w:szCs w:val="21"/>
          <w:lang w:eastAsia="ru-RU"/>
        </w:rPr>
        <w:instrText xml:space="preserve"> HYPERLINK "https://powercoup.by/energosberezhenie/energosberezhenie-na-predpriyatii" </w:instrText>
      </w:r>
      <w:r w:rsidRPr="001C31A7">
        <w:rPr>
          <w:rFonts w:ascii="Open Sans" w:eastAsia="Times New Roman" w:hAnsi="Open Sans" w:cs="Arial"/>
          <w:vanish/>
          <w:sz w:val="21"/>
          <w:szCs w:val="21"/>
          <w:lang w:eastAsia="ru-RU"/>
        </w:rPr>
        <w:fldChar w:fldCharType="separate"/>
      </w:r>
    </w:p>
    <w:p w:rsidR="001C31A7" w:rsidRPr="001C31A7" w:rsidRDefault="001C31A7" w:rsidP="001C31A7">
      <w:pPr>
        <w:shd w:val="clear" w:color="auto" w:fill="FFFFFF"/>
        <w:spacing w:line="315" w:lineRule="atLeast"/>
        <w:rPr>
          <w:rFonts w:ascii="Times New Roman" w:eastAsia="Times New Roman" w:hAnsi="Times New Roman" w:cs="Times New Roman"/>
          <w:sz w:val="24"/>
          <w:szCs w:val="24"/>
          <w:lang w:eastAsia="ru-RU"/>
        </w:rPr>
      </w:pPr>
      <w:r w:rsidRPr="001C31A7">
        <w:rPr>
          <w:rFonts w:ascii="Open Sans" w:eastAsia="Times New Roman" w:hAnsi="Open Sans" w:cs="Arial"/>
          <w:vanish/>
          <w:sz w:val="21"/>
          <w:szCs w:val="21"/>
          <w:lang w:eastAsia="ru-RU"/>
        </w:rPr>
        <w:fldChar w:fldCharType="end"/>
      </w:r>
    </w:p>
    <w:p w:rsidR="001C31A7" w:rsidRPr="001C31A7" w:rsidRDefault="001C31A7" w:rsidP="001C31A7">
      <w:pPr>
        <w:shd w:val="clear" w:color="auto" w:fill="FFFFFF"/>
        <w:spacing w:after="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4DB2EC"/>
          <w:sz w:val="23"/>
          <w:szCs w:val="23"/>
          <w:lang w:eastAsia="ru-RU"/>
        </w:rPr>
        <w:lastRenderedPageBreak/>
        <w:drawing>
          <wp:inline distT="0" distB="0" distL="0" distR="0">
            <wp:extent cx="6019800" cy="4762500"/>
            <wp:effectExtent l="19050" t="0" r="0" b="0"/>
            <wp:docPr id="1" name="Рисунок 1" descr="Энергосбережение на предприят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нергосбережение на предприятии">
                      <a:hlinkClick r:id="rId7"/>
                    </pic:cNvPr>
                    <pic:cNvPicPr>
                      <a:picLocks noChangeAspect="1" noChangeArrowheads="1"/>
                    </pic:cNvPicPr>
                  </pic:nvPicPr>
                  <pic:blipFill>
                    <a:blip r:embed="rId8" cstate="print"/>
                    <a:srcRect/>
                    <a:stretch>
                      <a:fillRect/>
                    </a:stretch>
                  </pic:blipFill>
                  <pic:spPr bwMode="auto">
                    <a:xfrm>
                      <a:off x="0" y="0"/>
                      <a:ext cx="6019800" cy="4762500"/>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495" w:after="345" w:line="600" w:lineRule="atLeast"/>
        <w:outlineLvl w:val="0"/>
        <w:rPr>
          <w:rFonts w:ascii="Roboto" w:eastAsia="Times New Roman" w:hAnsi="Roboto" w:cs="Arial"/>
          <w:color w:val="111111"/>
          <w:kern w:val="36"/>
          <w:sz w:val="48"/>
          <w:szCs w:val="48"/>
          <w:lang w:eastAsia="ru-RU"/>
        </w:rPr>
      </w:pPr>
      <w:r w:rsidRPr="001C31A7">
        <w:rPr>
          <w:rFonts w:ascii="Roboto" w:eastAsia="Times New Roman" w:hAnsi="Roboto" w:cs="Arial"/>
          <w:color w:val="111111"/>
          <w:kern w:val="36"/>
          <w:sz w:val="48"/>
          <w:szCs w:val="48"/>
          <w:lang w:eastAsia="ru-RU"/>
        </w:rPr>
        <w:t>Энергосбережение на предприятии</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proofErr w:type="gramStart"/>
      <w:r w:rsidRPr="001C31A7">
        <w:rPr>
          <w:rFonts w:ascii="Open Sans" w:eastAsia="Times New Roman" w:hAnsi="Open Sans" w:cs="Arial"/>
          <w:color w:val="222222"/>
          <w:sz w:val="23"/>
          <w:szCs w:val="23"/>
          <w:lang w:eastAsia="ru-RU"/>
        </w:rPr>
        <w:t>Энергосбережение на предприятии является одной из самых актуальных проблем, с которой сталкивается промышленность.</w:t>
      </w:r>
      <w:proofErr w:type="gramEnd"/>
      <w:r w:rsidRPr="001C31A7">
        <w:rPr>
          <w:rFonts w:ascii="Open Sans" w:eastAsia="Times New Roman" w:hAnsi="Open Sans" w:cs="Arial"/>
          <w:color w:val="222222"/>
          <w:sz w:val="23"/>
          <w:szCs w:val="23"/>
          <w:lang w:eastAsia="ru-RU"/>
        </w:rPr>
        <w:t xml:space="preserve"> Это связано с постоянным ростом стоимости на электроэнергию и прочие энергоносители.</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Производства затрачивают свои финансы на сырьё и материалы, топливо, на эксплуатационные работы, но самым дорогим является оплата за энергетическую составляющую.</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Энергосберегающие мероприятия, которые вы проведете на вашем предприятии позволят вам значительно сократить затраты на энергоносители и тем самым положительно влиять на техническо-экономические показатели работы предприятия или производства. Это сразу наблюдается в увеличении рентабельности и улучшении конкурентоспособности выпускаемой </w:t>
      </w:r>
      <w:proofErr w:type="gramStart"/>
      <w:r w:rsidRPr="001C31A7">
        <w:rPr>
          <w:rFonts w:ascii="Open Sans" w:eastAsia="Times New Roman" w:hAnsi="Open Sans" w:cs="Arial"/>
          <w:color w:val="222222"/>
          <w:sz w:val="23"/>
          <w:szCs w:val="23"/>
          <w:lang w:eastAsia="ru-RU"/>
        </w:rPr>
        <w:t>продукции</w:t>
      </w:r>
      <w:proofErr w:type="gramEnd"/>
      <w:r w:rsidRPr="001C31A7">
        <w:rPr>
          <w:rFonts w:ascii="Open Sans" w:eastAsia="Times New Roman" w:hAnsi="Open Sans" w:cs="Arial"/>
          <w:color w:val="222222"/>
          <w:sz w:val="23"/>
          <w:szCs w:val="23"/>
          <w:lang w:eastAsia="ru-RU"/>
        </w:rPr>
        <w:t xml:space="preserve"> за счет снижения себестоимости выпускаемой продукции или услуг.</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Энергосбережение на предприятии ведётся по следующим направлениям:</w:t>
      </w:r>
    </w:p>
    <w:p w:rsidR="001C31A7" w:rsidRPr="001C31A7" w:rsidRDefault="001C31A7" w:rsidP="001C31A7">
      <w:pPr>
        <w:numPr>
          <w:ilvl w:val="0"/>
          <w:numId w:val="1"/>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увеличение эффективности производственного процесса</w:t>
      </w:r>
    </w:p>
    <w:p w:rsidR="001C31A7" w:rsidRPr="001C31A7" w:rsidRDefault="001C31A7" w:rsidP="001C31A7">
      <w:pPr>
        <w:numPr>
          <w:ilvl w:val="0"/>
          <w:numId w:val="1"/>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экономия энергоресурсов</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На сегодняшний день используется ряд эффективных способов для экономии электроэнергии. </w:t>
      </w:r>
      <w:proofErr w:type="gramStart"/>
      <w:r w:rsidRPr="001C31A7">
        <w:rPr>
          <w:rFonts w:ascii="Open Sans" w:eastAsia="Times New Roman" w:hAnsi="Open Sans" w:cs="Arial"/>
          <w:color w:val="222222"/>
          <w:sz w:val="23"/>
          <w:szCs w:val="23"/>
          <w:lang w:eastAsia="ru-RU"/>
        </w:rPr>
        <w:t>Основные из них:</w:t>
      </w:r>
      <w:proofErr w:type="gramEnd"/>
    </w:p>
    <w:p w:rsidR="001C31A7" w:rsidRPr="001C31A7" w:rsidRDefault="001C31A7" w:rsidP="001C31A7">
      <w:pPr>
        <w:numPr>
          <w:ilvl w:val="0"/>
          <w:numId w:val="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модернизация оборудования</w:t>
      </w:r>
    </w:p>
    <w:p w:rsidR="001C31A7" w:rsidRPr="001C31A7" w:rsidRDefault="001C31A7" w:rsidP="001C31A7">
      <w:pPr>
        <w:numPr>
          <w:ilvl w:val="0"/>
          <w:numId w:val="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применение энергосберегающих технологий</w:t>
      </w:r>
    </w:p>
    <w:p w:rsidR="001C31A7" w:rsidRPr="001C31A7" w:rsidRDefault="001C31A7" w:rsidP="001C31A7">
      <w:pPr>
        <w:numPr>
          <w:ilvl w:val="0"/>
          <w:numId w:val="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уменьшение потерь электроэнергии в </w:t>
      </w:r>
      <w:proofErr w:type="spellStart"/>
      <w:r w:rsidRPr="001C31A7">
        <w:rPr>
          <w:rFonts w:ascii="Open Sans" w:eastAsia="Times New Roman" w:hAnsi="Open Sans" w:cs="Arial"/>
          <w:color w:val="222222"/>
          <w:sz w:val="23"/>
          <w:szCs w:val="23"/>
          <w:lang w:eastAsia="ru-RU"/>
        </w:rPr>
        <w:t>электроприемниках</w:t>
      </w:r>
      <w:proofErr w:type="spellEnd"/>
      <w:r w:rsidRPr="001C31A7">
        <w:rPr>
          <w:rFonts w:ascii="Open Sans" w:eastAsia="Times New Roman" w:hAnsi="Open Sans" w:cs="Arial"/>
          <w:color w:val="222222"/>
          <w:sz w:val="23"/>
          <w:szCs w:val="23"/>
          <w:lang w:eastAsia="ru-RU"/>
        </w:rPr>
        <w:t xml:space="preserve"> и системах электроснабжения</w:t>
      </w:r>
    </w:p>
    <w:p w:rsidR="001C31A7" w:rsidRPr="001C31A7" w:rsidRDefault="001C31A7" w:rsidP="001C31A7">
      <w:pPr>
        <w:numPr>
          <w:ilvl w:val="0"/>
          <w:numId w:val="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регулирование режимов работы оборудования</w:t>
      </w:r>
    </w:p>
    <w:p w:rsidR="001C31A7" w:rsidRPr="001C31A7" w:rsidRDefault="001C31A7" w:rsidP="001C31A7">
      <w:pPr>
        <w:numPr>
          <w:ilvl w:val="0"/>
          <w:numId w:val="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улучшение качества электроэнергии</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В промышленности можно применить очень много способов энергосбережения. Энергия и деньги — это две важные мотивации на пути к энергосбережению. Если доступ к энергии имеет лимит, то это дополнительная мотивация к экономии (например, </w:t>
      </w:r>
      <w:proofErr w:type="spellStart"/>
      <w:r w:rsidRPr="001C31A7">
        <w:rPr>
          <w:rFonts w:ascii="Open Sans" w:eastAsia="Times New Roman" w:hAnsi="Open Sans" w:cs="Arial"/>
          <w:color w:val="222222"/>
          <w:sz w:val="23"/>
          <w:szCs w:val="23"/>
          <w:lang w:eastAsia="ru-RU"/>
        </w:rPr>
        <w:t>лимитирование</w:t>
      </w:r>
      <w:proofErr w:type="spellEnd"/>
      <w:r w:rsidRPr="001C31A7">
        <w:rPr>
          <w:rFonts w:ascii="Open Sans" w:eastAsia="Times New Roman" w:hAnsi="Open Sans" w:cs="Arial"/>
          <w:color w:val="222222"/>
          <w:sz w:val="23"/>
          <w:szCs w:val="23"/>
          <w:lang w:eastAsia="ru-RU"/>
        </w:rPr>
        <w:t xml:space="preserve"> на использование газа).</w:t>
      </w:r>
    </w:p>
    <w:p w:rsidR="001C31A7" w:rsidRPr="001C31A7" w:rsidRDefault="001C31A7" w:rsidP="001C31A7">
      <w:pPr>
        <w:shd w:val="clear" w:color="auto" w:fill="FFFFFF"/>
        <w:spacing w:before="450" w:after="300" w:line="570" w:lineRule="atLeast"/>
        <w:outlineLvl w:val="1"/>
        <w:rPr>
          <w:rFonts w:ascii="Roboto" w:eastAsia="Times New Roman" w:hAnsi="Roboto" w:cs="Arial"/>
          <w:color w:val="111111"/>
          <w:sz w:val="41"/>
          <w:szCs w:val="41"/>
          <w:lang w:eastAsia="ru-RU"/>
        </w:rPr>
      </w:pPr>
      <w:r w:rsidRPr="001C31A7">
        <w:rPr>
          <w:rFonts w:ascii="Roboto" w:eastAsia="Times New Roman" w:hAnsi="Roboto" w:cs="Arial"/>
          <w:color w:val="111111"/>
          <w:sz w:val="41"/>
          <w:szCs w:val="41"/>
          <w:lang w:eastAsia="ru-RU"/>
        </w:rPr>
        <w:t xml:space="preserve">Места с </w:t>
      </w:r>
      <w:proofErr w:type="gramStart"/>
      <w:r w:rsidRPr="001C31A7">
        <w:rPr>
          <w:rFonts w:ascii="Roboto" w:eastAsia="Times New Roman" w:hAnsi="Roboto" w:cs="Arial"/>
          <w:color w:val="111111"/>
          <w:sz w:val="41"/>
          <w:szCs w:val="41"/>
          <w:lang w:eastAsia="ru-RU"/>
        </w:rPr>
        <w:t>наибольшими</w:t>
      </w:r>
      <w:proofErr w:type="gramEnd"/>
      <w:r w:rsidRPr="001C31A7">
        <w:rPr>
          <w:rFonts w:ascii="Roboto" w:eastAsia="Times New Roman" w:hAnsi="Roboto" w:cs="Arial"/>
          <w:color w:val="111111"/>
          <w:sz w:val="41"/>
          <w:szCs w:val="41"/>
          <w:lang w:eastAsia="ru-RU"/>
        </w:rPr>
        <w:t xml:space="preserve"> </w:t>
      </w:r>
      <w:proofErr w:type="spellStart"/>
      <w:r w:rsidRPr="001C31A7">
        <w:rPr>
          <w:rFonts w:ascii="Roboto" w:eastAsia="Times New Roman" w:hAnsi="Roboto" w:cs="Arial"/>
          <w:color w:val="111111"/>
          <w:sz w:val="41"/>
          <w:szCs w:val="41"/>
          <w:lang w:eastAsia="ru-RU"/>
        </w:rPr>
        <w:t>энергозатратами</w:t>
      </w:r>
      <w:proofErr w:type="spellEnd"/>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Большая часть технологических процессов на предприятиях происходят с использованием энергоносителей различного вида и назначения.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Во время организации своей деятельности предприятия используют энергоресурсы различных параметров, видов и назначения.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В качестве энергоресурсов чаще всего на предприятии используются:</w:t>
      </w:r>
    </w:p>
    <w:p w:rsidR="001C31A7" w:rsidRPr="001C31A7" w:rsidRDefault="001C31A7" w:rsidP="001C31A7">
      <w:pPr>
        <w:numPr>
          <w:ilvl w:val="0"/>
          <w:numId w:val="3"/>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вода</w:t>
      </w:r>
    </w:p>
    <w:p w:rsidR="001C31A7" w:rsidRPr="001C31A7" w:rsidRDefault="001C31A7" w:rsidP="001C31A7">
      <w:pPr>
        <w:numPr>
          <w:ilvl w:val="0"/>
          <w:numId w:val="3"/>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тепло</w:t>
      </w:r>
    </w:p>
    <w:p w:rsidR="001C31A7" w:rsidRPr="001C31A7" w:rsidRDefault="001C31A7" w:rsidP="001C31A7">
      <w:pPr>
        <w:numPr>
          <w:ilvl w:val="0"/>
          <w:numId w:val="3"/>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электроэнергия</w:t>
      </w:r>
    </w:p>
    <w:p w:rsidR="001C31A7" w:rsidRPr="001C31A7" w:rsidRDefault="001C31A7" w:rsidP="001C31A7">
      <w:pPr>
        <w:numPr>
          <w:ilvl w:val="0"/>
          <w:numId w:val="3"/>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воздух</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На обеспечение производственного процесса и содержание зданий затрачивается до 30% закупаемых энергетических ресурсов и воды. Эти затраты складываются из затрат на </w:t>
      </w:r>
      <w:r w:rsidRPr="001C31A7">
        <w:rPr>
          <w:rFonts w:ascii="Open Sans" w:eastAsia="Times New Roman" w:hAnsi="Open Sans" w:cs="Arial"/>
          <w:color w:val="222222"/>
          <w:sz w:val="23"/>
          <w:szCs w:val="23"/>
          <w:lang w:eastAsia="ru-RU"/>
        </w:rPr>
        <w:lastRenderedPageBreak/>
        <w:t>отопление и освещение зданий, хозяйственно-питьевое водоснабжение и других точек обеспечения.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222222"/>
          <w:sz w:val="23"/>
          <w:szCs w:val="23"/>
          <w:lang w:eastAsia="ru-RU"/>
        </w:rPr>
        <w:drawing>
          <wp:inline distT="0" distB="0" distL="0" distR="0">
            <wp:extent cx="6419850" cy="3048000"/>
            <wp:effectExtent l="19050" t="0" r="0" b="0"/>
            <wp:docPr id="2" name="Рисунок 2" descr="Энергосбережение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ергосбережение на предприятии"/>
                    <pic:cNvPicPr>
                      <a:picLocks noChangeAspect="1" noChangeArrowheads="1"/>
                    </pic:cNvPicPr>
                  </pic:nvPicPr>
                  <pic:blipFill>
                    <a:blip r:embed="rId9" cstate="print"/>
                    <a:srcRect/>
                    <a:stretch>
                      <a:fillRect/>
                    </a:stretch>
                  </pic:blipFill>
                  <pic:spPr bwMode="auto">
                    <a:xfrm>
                      <a:off x="0" y="0"/>
                      <a:ext cx="6419850" cy="3048000"/>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315" w:after="165" w:line="375" w:lineRule="atLeast"/>
        <w:outlineLvl w:val="4"/>
        <w:rPr>
          <w:rFonts w:ascii="Roboto" w:eastAsia="Times New Roman" w:hAnsi="Roboto" w:cs="Arial"/>
          <w:color w:val="111111"/>
          <w:sz w:val="26"/>
          <w:szCs w:val="26"/>
          <w:lang w:eastAsia="ru-RU"/>
        </w:rPr>
      </w:pPr>
      <w:r w:rsidRPr="001C31A7">
        <w:rPr>
          <w:rFonts w:ascii="Roboto" w:eastAsia="Times New Roman" w:hAnsi="Roboto" w:cs="Arial"/>
          <w:color w:val="111111"/>
          <w:sz w:val="26"/>
          <w:szCs w:val="26"/>
          <w:lang w:eastAsia="ru-RU"/>
        </w:rPr>
        <w:t>   Мероприятия по экономии электричества на предприятии</w:t>
      </w:r>
    </w:p>
    <w:p w:rsidR="001C31A7" w:rsidRPr="001C31A7" w:rsidRDefault="001C31A7" w:rsidP="001C31A7">
      <w:pPr>
        <w:shd w:val="clear" w:color="auto" w:fill="FFFFFF"/>
        <w:spacing w:after="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Освещение и обеспечение работы оборудования — самые </w:t>
      </w:r>
      <w:proofErr w:type="spellStart"/>
      <w:r w:rsidRPr="001C31A7">
        <w:rPr>
          <w:rFonts w:ascii="Open Sans" w:eastAsia="Times New Roman" w:hAnsi="Open Sans" w:cs="Arial"/>
          <w:color w:val="222222"/>
          <w:sz w:val="23"/>
          <w:szCs w:val="23"/>
          <w:lang w:eastAsia="ru-RU"/>
        </w:rPr>
        <w:t>энергозатратные</w:t>
      </w:r>
      <w:proofErr w:type="spellEnd"/>
      <w:r w:rsidRPr="001C31A7">
        <w:rPr>
          <w:rFonts w:ascii="Open Sans" w:eastAsia="Times New Roman" w:hAnsi="Open Sans" w:cs="Arial"/>
          <w:color w:val="222222"/>
          <w:sz w:val="23"/>
          <w:szCs w:val="23"/>
          <w:lang w:eastAsia="ru-RU"/>
        </w:rPr>
        <w:t xml:space="preserve"> направление. Отопление, водоснабжение и кондиционирование идут сразу после обеспечения освещения.</w:t>
      </w:r>
    </w:p>
    <w:p w:rsidR="001C31A7" w:rsidRPr="001C31A7" w:rsidRDefault="001C31A7" w:rsidP="001C31A7">
      <w:pPr>
        <w:shd w:val="clear" w:color="auto" w:fill="FFFFFF"/>
        <w:spacing w:after="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Поэтому, рекомендуем вам начать именно с уменьшения потребления электричества лампами освещения. Это достигается путем правильного подбора специализированных промышленных светильников и оптимизацией рабочего процесса вашего производственного оборудования. Принятие мер в этих направлениях — даст эффект экономии энергоресурсов.</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Наибольший эффект дает правильная комплексная экономия, которая коснулась всех точек потребления — отопления, освещения, водоснабжения!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Нельзя экономить на отоплении и при этом злоупотреблять освещением. Такие полумеры значительно снизят эффект экономии, а то и вовсе не дадут нужного вам оптимизационного эффекта. Действовать надо комплексно.</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Большинство зданий и помещений не отвечают современным требованиям по энергосбережению. Поэтому требуется дополнительные энергосберегающие стеклопакеты, утеплители, установка эффективной вентиляции и так далее.</w:t>
      </w:r>
    </w:p>
    <w:p w:rsidR="001C31A7" w:rsidRPr="001C31A7" w:rsidRDefault="001C31A7" w:rsidP="001C31A7">
      <w:pPr>
        <w:shd w:val="clear" w:color="auto" w:fill="FFFFFF"/>
        <w:spacing w:before="450" w:after="300" w:line="570" w:lineRule="atLeast"/>
        <w:outlineLvl w:val="1"/>
        <w:rPr>
          <w:rFonts w:ascii="Roboto" w:eastAsia="Times New Roman" w:hAnsi="Roboto" w:cs="Arial"/>
          <w:color w:val="111111"/>
          <w:sz w:val="41"/>
          <w:szCs w:val="41"/>
          <w:lang w:eastAsia="ru-RU"/>
        </w:rPr>
      </w:pPr>
      <w:r w:rsidRPr="001C31A7">
        <w:rPr>
          <w:rFonts w:ascii="Roboto" w:eastAsia="Times New Roman" w:hAnsi="Roboto" w:cs="Arial"/>
          <w:color w:val="111111"/>
          <w:sz w:val="41"/>
          <w:szCs w:val="41"/>
          <w:lang w:eastAsia="ru-RU"/>
        </w:rPr>
        <w:t>Способы экономии электроэнергии</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 xml:space="preserve">Мероприятия по экономии электроэнергии должны носить комплексный характер. Эффективность принятых мер зависит от качества проведенного вами </w:t>
      </w:r>
      <w:proofErr w:type="spellStart"/>
      <w:r w:rsidRPr="001C31A7">
        <w:rPr>
          <w:rFonts w:ascii="Open Sans" w:eastAsia="Times New Roman" w:hAnsi="Open Sans" w:cs="Arial"/>
          <w:color w:val="222222"/>
          <w:sz w:val="23"/>
          <w:szCs w:val="23"/>
          <w:lang w:eastAsia="ru-RU"/>
        </w:rPr>
        <w:t>энергоаудита</w:t>
      </w:r>
      <w:proofErr w:type="spellEnd"/>
      <w:r w:rsidRPr="001C31A7">
        <w:rPr>
          <w:rFonts w:ascii="Open Sans" w:eastAsia="Times New Roman" w:hAnsi="Open Sans" w:cs="Arial"/>
          <w:color w:val="222222"/>
          <w:sz w:val="23"/>
          <w:szCs w:val="23"/>
          <w:lang w:eastAsia="ru-RU"/>
        </w:rPr>
        <w:t xml:space="preserve"> предприятия и скрупулезного выполнения предписаний </w:t>
      </w:r>
      <w:proofErr w:type="spellStart"/>
      <w:r w:rsidRPr="001C31A7">
        <w:rPr>
          <w:rFonts w:ascii="Open Sans" w:eastAsia="Times New Roman" w:hAnsi="Open Sans" w:cs="Arial"/>
          <w:color w:val="222222"/>
          <w:sz w:val="23"/>
          <w:szCs w:val="23"/>
          <w:lang w:eastAsia="ru-RU"/>
        </w:rPr>
        <w:t>энергоаудиторов</w:t>
      </w:r>
      <w:proofErr w:type="spellEnd"/>
      <w:r w:rsidRPr="001C31A7">
        <w:rPr>
          <w:rFonts w:ascii="Open Sans" w:eastAsia="Times New Roman" w:hAnsi="Open Sans" w:cs="Arial"/>
          <w:color w:val="222222"/>
          <w:sz w:val="23"/>
          <w:szCs w:val="23"/>
          <w:lang w:eastAsia="ru-RU"/>
        </w:rPr>
        <w:t xml:space="preserve"> по вопросам экономии электрической энергии на производстве.</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Со своей стороны мы предлагаем вам применить следующие меры. Они разделены для вашего удобства на три категории:</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Простые способы</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222222"/>
          <w:sz w:val="23"/>
          <w:szCs w:val="23"/>
          <w:lang w:eastAsia="ru-RU"/>
        </w:rPr>
        <w:drawing>
          <wp:inline distT="0" distB="0" distL="0" distR="0">
            <wp:extent cx="3810000" cy="3810000"/>
            <wp:effectExtent l="19050" t="0" r="0" b="0"/>
            <wp:docPr id="3" name="Рисунок 3" descr="Энергосбережение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нергосбережение на предприятии"/>
                    <pic:cNvPicPr>
                      <a:picLocks noChangeAspect="1" noChangeArrowheads="1"/>
                    </pic:cNvPicPr>
                  </pic:nvPicPr>
                  <pic:blipFill>
                    <a:blip r:embed="rId10"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315" w:after="165" w:line="375" w:lineRule="atLeast"/>
        <w:outlineLvl w:val="4"/>
        <w:rPr>
          <w:rFonts w:ascii="Roboto" w:eastAsia="Times New Roman" w:hAnsi="Roboto" w:cs="Arial"/>
          <w:color w:val="111111"/>
          <w:sz w:val="26"/>
          <w:szCs w:val="26"/>
          <w:lang w:eastAsia="ru-RU"/>
        </w:rPr>
      </w:pPr>
      <w:r w:rsidRPr="001C31A7">
        <w:rPr>
          <w:rFonts w:ascii="Roboto" w:eastAsia="Times New Roman" w:hAnsi="Roboto" w:cs="Arial"/>
          <w:color w:val="111111"/>
          <w:sz w:val="26"/>
          <w:szCs w:val="26"/>
          <w:lang w:eastAsia="ru-RU"/>
        </w:rPr>
        <w:t>   Энергосбережение на предприятии с помощью экономии электричества</w:t>
      </w:r>
    </w:p>
    <w:p w:rsidR="001C31A7" w:rsidRPr="001C31A7" w:rsidRDefault="001C31A7" w:rsidP="001C31A7">
      <w:pPr>
        <w:numPr>
          <w:ilvl w:val="0"/>
          <w:numId w:val="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покраска стен помещений в светлые тона. Это послужит увеличению уровня освещенности помещения. Экономия — 5-15% электроэнергии</w:t>
      </w:r>
    </w:p>
    <w:p w:rsidR="001C31A7" w:rsidRPr="001C31A7" w:rsidRDefault="001C31A7" w:rsidP="001C31A7">
      <w:pPr>
        <w:numPr>
          <w:ilvl w:val="0"/>
          <w:numId w:val="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использование окон с увеличенной площадью стеклопакета, с рациональным расположением относительно хода Солнца. Экономия — до 20%</w:t>
      </w:r>
    </w:p>
    <w:p w:rsidR="001C31A7" w:rsidRPr="001C31A7" w:rsidRDefault="001C31A7" w:rsidP="001C31A7">
      <w:pPr>
        <w:numPr>
          <w:ilvl w:val="0"/>
          <w:numId w:val="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не допускать отсечения и рассеивания поступающего света из окон шторами или иными предметами. Экономия — 1-5%</w:t>
      </w:r>
    </w:p>
    <w:p w:rsidR="001C31A7" w:rsidRPr="001C31A7" w:rsidRDefault="001C31A7" w:rsidP="001C31A7">
      <w:pPr>
        <w:numPr>
          <w:ilvl w:val="0"/>
          <w:numId w:val="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очень важно поддержание чистоты источников света: окна, осветительные приборы должны обязательно быть чистыми и хорошо пропускать свет. Экономия от 3%</w:t>
      </w:r>
    </w:p>
    <w:p w:rsidR="001C31A7" w:rsidRPr="001C31A7" w:rsidRDefault="001C31A7" w:rsidP="001C31A7">
      <w:pPr>
        <w:numPr>
          <w:ilvl w:val="0"/>
          <w:numId w:val="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 xml:space="preserve">замена устаревших и </w:t>
      </w:r>
      <w:proofErr w:type="spellStart"/>
      <w:r w:rsidRPr="001C31A7">
        <w:rPr>
          <w:rFonts w:ascii="Open Sans" w:eastAsia="Times New Roman" w:hAnsi="Open Sans" w:cs="Arial"/>
          <w:color w:val="222222"/>
          <w:sz w:val="23"/>
          <w:szCs w:val="23"/>
          <w:lang w:eastAsia="ru-RU"/>
        </w:rPr>
        <w:t>энергозатратных</w:t>
      </w:r>
      <w:proofErr w:type="spellEnd"/>
      <w:r w:rsidRPr="001C31A7">
        <w:rPr>
          <w:rFonts w:ascii="Open Sans" w:eastAsia="Times New Roman" w:hAnsi="Open Sans" w:cs="Arial"/>
          <w:color w:val="222222"/>
          <w:sz w:val="23"/>
          <w:szCs w:val="23"/>
          <w:lang w:eastAsia="ru-RU"/>
        </w:rPr>
        <w:t xml:space="preserve"> ламп накаливания в светильниках на энергосберегающие лампы, наиболее экономичны лампы со светодиодами. Экономия в сегменте потребления электричества на освещение — от 50 %</w:t>
      </w:r>
    </w:p>
    <w:p w:rsidR="001C31A7" w:rsidRPr="001C31A7" w:rsidRDefault="001C31A7" w:rsidP="001C31A7">
      <w:pPr>
        <w:numPr>
          <w:ilvl w:val="0"/>
          <w:numId w:val="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контроль режима работы освещения. Включать источник света только по надобности, в вечернее время и </w:t>
      </w:r>
      <w:proofErr w:type="gramStart"/>
      <w:r w:rsidRPr="001C31A7">
        <w:rPr>
          <w:rFonts w:ascii="Open Sans" w:eastAsia="Times New Roman" w:hAnsi="Open Sans" w:cs="Arial"/>
          <w:color w:val="222222"/>
          <w:sz w:val="23"/>
          <w:szCs w:val="23"/>
          <w:lang w:eastAsia="ru-RU"/>
        </w:rPr>
        <w:t>избегать</w:t>
      </w:r>
      <w:proofErr w:type="gramEnd"/>
      <w:r w:rsidRPr="001C31A7">
        <w:rPr>
          <w:rFonts w:ascii="Open Sans" w:eastAsia="Times New Roman" w:hAnsi="Open Sans" w:cs="Arial"/>
          <w:color w:val="222222"/>
          <w:sz w:val="23"/>
          <w:szCs w:val="23"/>
          <w:lang w:eastAsia="ru-RU"/>
        </w:rPr>
        <w:t xml:space="preserve"> их работы в нерабочее время. Экономия — от 5%</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Продвинутые способы</w:t>
      </w:r>
    </w:p>
    <w:p w:rsidR="001C31A7" w:rsidRPr="001C31A7" w:rsidRDefault="001C31A7" w:rsidP="001C31A7">
      <w:pPr>
        <w:numPr>
          <w:ilvl w:val="0"/>
          <w:numId w:val="5"/>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назначение сотрудника, который будет нести ответственность за потребление электричества вашим производственным оборудованием и компьютерной техникой</w:t>
      </w:r>
    </w:p>
    <w:p w:rsidR="001C31A7" w:rsidRPr="001C31A7" w:rsidRDefault="001C31A7" w:rsidP="001C31A7">
      <w:pPr>
        <w:numPr>
          <w:ilvl w:val="0"/>
          <w:numId w:val="5"/>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обучение сотрудников предприятия правильному обращению с оборудованием и компьютерной техникой. Постоянно включать и выключать персональный компьютер не надо (он потребляет не более 400 Вт в час). Как правило, современная компьютерная техника оснащена современным импульсным блоком питания, у которого потребление электричества в режиме простоя очень мало. Режим сна — наилучшее решение для компьютера во время кратковременного отсутствия сотрудника. Что касается принтеров, сканеров и прочей техники — необходимо просто их отключать тогда, когда не работаете с ними</w:t>
      </w:r>
    </w:p>
    <w:p w:rsidR="001C31A7" w:rsidRPr="001C31A7" w:rsidRDefault="001C31A7" w:rsidP="001C31A7">
      <w:pPr>
        <w:numPr>
          <w:ilvl w:val="0"/>
          <w:numId w:val="5"/>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планомерная замена всего старого электрооборудования, аудио-видеоаппаратуры, силовых частей оборудования на современную и экономичную электротехнику. Разовые высокие расходы на приобретение вскоре будут компенсированы значительным снижением энергопотребления и своей повышенной эффективностью работы по сравнению с более старыми моделями. Простой пример, светильник с двадцатилетним стажем имеет КПД 65%, а современный новый светильник — КПД 95%. Экономия — от 20 до 80%</w:t>
      </w:r>
    </w:p>
    <w:p w:rsidR="001C31A7" w:rsidRPr="001C31A7" w:rsidRDefault="001C31A7" w:rsidP="001C31A7">
      <w:pPr>
        <w:numPr>
          <w:ilvl w:val="0"/>
          <w:numId w:val="5"/>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оптимизация системы отопления и отключение непредусмотренных электронагревательных приборов отопления, которые были дополнительно использованы для обогрева помещения.</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Высокотехнологические способы</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222222"/>
          <w:sz w:val="23"/>
          <w:szCs w:val="23"/>
          <w:lang w:eastAsia="ru-RU"/>
        </w:rPr>
        <w:lastRenderedPageBreak/>
        <w:drawing>
          <wp:inline distT="0" distB="0" distL="0" distR="0">
            <wp:extent cx="5229225" cy="3124200"/>
            <wp:effectExtent l="19050" t="0" r="9525" b="0"/>
            <wp:docPr id="4" name="Рисунок 4" descr="Энергосбережение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нергосбережение на предприятии"/>
                    <pic:cNvPicPr>
                      <a:picLocks noChangeAspect="1" noChangeArrowheads="1"/>
                    </pic:cNvPicPr>
                  </pic:nvPicPr>
                  <pic:blipFill>
                    <a:blip r:embed="rId11" cstate="print"/>
                    <a:srcRect/>
                    <a:stretch>
                      <a:fillRect/>
                    </a:stretch>
                  </pic:blipFill>
                  <pic:spPr bwMode="auto">
                    <a:xfrm>
                      <a:off x="0" y="0"/>
                      <a:ext cx="5229225" cy="3124200"/>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315" w:after="165" w:line="375" w:lineRule="atLeast"/>
        <w:outlineLvl w:val="4"/>
        <w:rPr>
          <w:rFonts w:ascii="Roboto" w:eastAsia="Times New Roman" w:hAnsi="Roboto" w:cs="Arial"/>
          <w:color w:val="111111"/>
          <w:sz w:val="26"/>
          <w:szCs w:val="26"/>
          <w:lang w:eastAsia="ru-RU"/>
        </w:rPr>
      </w:pPr>
      <w:r w:rsidRPr="001C31A7">
        <w:rPr>
          <w:rFonts w:ascii="Roboto" w:eastAsia="Times New Roman" w:hAnsi="Roboto" w:cs="Arial"/>
          <w:color w:val="111111"/>
          <w:sz w:val="26"/>
          <w:szCs w:val="26"/>
          <w:lang w:eastAsia="ru-RU"/>
        </w:rPr>
        <w:t>   Энергосбережение на предприятии, высокотехнологические способы</w:t>
      </w:r>
    </w:p>
    <w:p w:rsidR="001C31A7" w:rsidRPr="001C31A7" w:rsidRDefault="001C31A7" w:rsidP="001C31A7">
      <w:pPr>
        <w:numPr>
          <w:ilvl w:val="0"/>
          <w:numId w:val="6"/>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приборов учета электроэнергии с классом точности 1,0</w:t>
      </w:r>
    </w:p>
    <w:p w:rsidR="001C31A7" w:rsidRPr="001C31A7" w:rsidRDefault="001C31A7" w:rsidP="001C31A7">
      <w:pPr>
        <w:numPr>
          <w:ilvl w:val="0"/>
          <w:numId w:val="6"/>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для потребителей с присоединенной мощность равной 150 </w:t>
      </w:r>
      <w:proofErr w:type="spellStart"/>
      <w:r w:rsidRPr="001C31A7">
        <w:rPr>
          <w:rFonts w:ascii="Open Sans" w:eastAsia="Times New Roman" w:hAnsi="Open Sans" w:cs="Arial"/>
          <w:color w:val="222222"/>
          <w:sz w:val="23"/>
          <w:szCs w:val="23"/>
          <w:lang w:eastAsia="ru-RU"/>
        </w:rPr>
        <w:t>кВт</w:t>
      </w:r>
      <w:r w:rsidRPr="001C31A7">
        <w:rPr>
          <w:rFonts w:ascii="Cambria Math" w:eastAsia="Times New Roman" w:hAnsi="Cambria Math" w:cs="Cambria Math"/>
          <w:color w:val="222222"/>
          <w:sz w:val="23"/>
          <w:szCs w:val="23"/>
          <w:lang w:eastAsia="ru-RU"/>
        </w:rPr>
        <w:t>⋅</w:t>
      </w:r>
      <w:proofErr w:type="gramStart"/>
      <w:r w:rsidRPr="001C31A7">
        <w:rPr>
          <w:rFonts w:ascii="Times New Roman" w:eastAsia="Times New Roman" w:hAnsi="Times New Roman" w:cs="Times New Roman"/>
          <w:color w:val="222222"/>
          <w:sz w:val="23"/>
          <w:szCs w:val="23"/>
          <w:lang w:eastAsia="ru-RU"/>
        </w:rPr>
        <w:t>ч</w:t>
      </w:r>
      <w:proofErr w:type="spellEnd"/>
      <w:proofErr w:type="gramEnd"/>
      <w:r w:rsidRPr="001C31A7">
        <w:rPr>
          <w:rFonts w:ascii="Times New Roman" w:eastAsia="Times New Roman" w:hAnsi="Times New Roman" w:cs="Times New Roman"/>
          <w:color w:val="222222"/>
          <w:sz w:val="23"/>
          <w:szCs w:val="23"/>
          <w:lang w:eastAsia="ru-RU"/>
        </w:rPr>
        <w:t> — установка устройств компенсации активной и реактивной энергии</w:t>
      </w:r>
    </w:p>
    <w:p w:rsidR="001C31A7" w:rsidRPr="001C31A7" w:rsidRDefault="001C31A7" w:rsidP="001C31A7">
      <w:pPr>
        <w:numPr>
          <w:ilvl w:val="0"/>
          <w:numId w:val="6"/>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высокую эффективность доказала установка всевозможных датчиков: присутствия, движение, реле времени. Позволяет экономить от 30% затрат на электроэнергию за счет сокращения «холостой» работы ламп освещения</w:t>
      </w:r>
    </w:p>
    <w:p w:rsidR="001C31A7" w:rsidRPr="001C31A7" w:rsidRDefault="001C31A7" w:rsidP="001C31A7">
      <w:pPr>
        <w:numPr>
          <w:ilvl w:val="0"/>
          <w:numId w:val="6"/>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снижение электропотребления за счет оптимизации работы производственного оборудования путем установки частотно-регулируемых приводов для управления электродвигателей. Данная мера также эффективна в настройке параметров работы и регулирования режима работы оборудования, оптимизации рабочего процесса. Эффективность — от 20% затрат электроэнергии на работу электродвигателей</w:t>
      </w:r>
    </w:p>
    <w:p w:rsidR="001C31A7" w:rsidRPr="001C31A7" w:rsidRDefault="001C31A7" w:rsidP="001C31A7">
      <w:pPr>
        <w:numPr>
          <w:ilvl w:val="0"/>
          <w:numId w:val="6"/>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качественных устрой</w:t>
      </w:r>
      <w:proofErr w:type="gramStart"/>
      <w:r w:rsidRPr="001C31A7">
        <w:rPr>
          <w:rFonts w:ascii="Open Sans" w:eastAsia="Times New Roman" w:hAnsi="Open Sans" w:cs="Arial"/>
          <w:color w:val="222222"/>
          <w:sz w:val="23"/>
          <w:szCs w:val="23"/>
          <w:lang w:eastAsia="ru-RU"/>
        </w:rPr>
        <w:t>ств пл</w:t>
      </w:r>
      <w:proofErr w:type="gramEnd"/>
      <w:r w:rsidRPr="001C31A7">
        <w:rPr>
          <w:rFonts w:ascii="Open Sans" w:eastAsia="Times New Roman" w:hAnsi="Open Sans" w:cs="Arial"/>
          <w:color w:val="222222"/>
          <w:sz w:val="23"/>
          <w:szCs w:val="23"/>
          <w:lang w:eastAsia="ru-RU"/>
        </w:rPr>
        <w:t>авного пуска оборудования. Необходимо для снижения вероятности перегрева и поломки электродвигателей</w:t>
      </w:r>
    </w:p>
    <w:p w:rsidR="001C31A7" w:rsidRPr="001C31A7" w:rsidRDefault="001C31A7" w:rsidP="001C31A7">
      <w:pPr>
        <w:shd w:val="clear" w:color="auto" w:fill="FFFFFF"/>
        <w:spacing w:before="450" w:after="300" w:line="570" w:lineRule="atLeast"/>
        <w:outlineLvl w:val="1"/>
        <w:rPr>
          <w:rFonts w:ascii="Roboto" w:eastAsia="Times New Roman" w:hAnsi="Roboto" w:cs="Arial"/>
          <w:color w:val="111111"/>
          <w:sz w:val="41"/>
          <w:szCs w:val="41"/>
          <w:lang w:eastAsia="ru-RU"/>
        </w:rPr>
      </w:pPr>
      <w:r w:rsidRPr="001C31A7">
        <w:rPr>
          <w:rFonts w:ascii="Roboto" w:eastAsia="Times New Roman" w:hAnsi="Roboto" w:cs="Arial"/>
          <w:color w:val="111111"/>
          <w:sz w:val="41"/>
          <w:szCs w:val="41"/>
          <w:lang w:eastAsia="ru-RU"/>
        </w:rPr>
        <w:t>Системы отопления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Чтобы добиться стабильной экономии ресурсов при использовании системы отопления на любом предприятии, необходимо выполнить несколько основных условий. Считается, что руководство предприятия само знает, на чём и как ему сэкономить. Однако практика показывает, что без консультации специалистов узкого профиля на предприятиях упускаются важные моменты энергосбережения: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222222"/>
          <w:sz w:val="23"/>
          <w:szCs w:val="23"/>
          <w:lang w:eastAsia="ru-RU"/>
        </w:rPr>
        <w:lastRenderedPageBreak/>
        <w:drawing>
          <wp:inline distT="0" distB="0" distL="0" distR="0">
            <wp:extent cx="5048250" cy="3600450"/>
            <wp:effectExtent l="19050" t="0" r="0" b="0"/>
            <wp:docPr id="5" name="Рисунок 5" descr="Энергосбережение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нергосбережение на предприятии"/>
                    <pic:cNvPicPr>
                      <a:picLocks noChangeAspect="1" noChangeArrowheads="1"/>
                    </pic:cNvPicPr>
                  </pic:nvPicPr>
                  <pic:blipFill>
                    <a:blip r:embed="rId12" cstate="print"/>
                    <a:srcRect/>
                    <a:stretch>
                      <a:fillRect/>
                    </a:stretch>
                  </pic:blipFill>
                  <pic:spPr bwMode="auto">
                    <a:xfrm>
                      <a:off x="0" y="0"/>
                      <a:ext cx="5048250" cy="3600450"/>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315" w:after="165" w:line="375" w:lineRule="atLeast"/>
        <w:outlineLvl w:val="4"/>
        <w:rPr>
          <w:rFonts w:ascii="Roboto" w:eastAsia="Times New Roman" w:hAnsi="Roboto" w:cs="Arial"/>
          <w:color w:val="111111"/>
          <w:sz w:val="26"/>
          <w:szCs w:val="26"/>
          <w:lang w:eastAsia="ru-RU"/>
        </w:rPr>
      </w:pPr>
      <w:r w:rsidRPr="001C31A7">
        <w:rPr>
          <w:rFonts w:ascii="Roboto" w:eastAsia="Times New Roman" w:hAnsi="Roboto" w:cs="Arial"/>
          <w:color w:val="111111"/>
          <w:sz w:val="26"/>
          <w:szCs w:val="26"/>
          <w:lang w:eastAsia="ru-RU"/>
        </w:rPr>
        <w:t>  Энергосбережение на предприятии с помощью оптимизации систем отопления</w:t>
      </w:r>
    </w:p>
    <w:p w:rsidR="001C31A7" w:rsidRPr="001C31A7" w:rsidRDefault="001C31A7" w:rsidP="001C31A7">
      <w:pPr>
        <w:numPr>
          <w:ilvl w:val="0"/>
          <w:numId w:val="7"/>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экономия ресурсов начинается с анализа энергоносителя. Для большинства отечественных предприятий характерно использование тех природных ресурсов, которые легче приобрести или добыть. Например, если рядом расположен угольный разрез, проще топить именно углём. Но это вовсе не значит, что нужно отдавать предпочтение только традиционным энергоносителям</w:t>
      </w:r>
    </w:p>
    <w:p w:rsidR="001C31A7" w:rsidRPr="001C31A7" w:rsidRDefault="001C31A7" w:rsidP="001C31A7">
      <w:pPr>
        <w:numPr>
          <w:ilvl w:val="0"/>
          <w:numId w:val="7"/>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вторым этапом модернизации отопительной системы будет повышение коэффициента полезного действия. Специалисты настоятельно рекомендуют максимально автоматизировать производственный процесс. Ручное управление никогда не сравнится с умными </w:t>
      </w:r>
      <w:proofErr w:type="gramStart"/>
      <w:r w:rsidRPr="001C31A7">
        <w:rPr>
          <w:rFonts w:ascii="Open Sans" w:eastAsia="Times New Roman" w:hAnsi="Open Sans" w:cs="Arial"/>
          <w:color w:val="222222"/>
          <w:sz w:val="23"/>
          <w:szCs w:val="23"/>
          <w:lang w:eastAsia="ru-RU"/>
        </w:rPr>
        <w:t>приборами</w:t>
      </w:r>
      <w:proofErr w:type="gramEnd"/>
      <w:r w:rsidRPr="001C31A7">
        <w:rPr>
          <w:rFonts w:ascii="Open Sans" w:eastAsia="Times New Roman" w:hAnsi="Open Sans" w:cs="Arial"/>
          <w:color w:val="222222"/>
          <w:sz w:val="23"/>
          <w:szCs w:val="23"/>
          <w:lang w:eastAsia="ru-RU"/>
        </w:rPr>
        <w:t xml:space="preserve"> почти мгновенно реагирующими на любые отклонения в работе системы</w:t>
      </w:r>
    </w:p>
    <w:p w:rsidR="001C31A7" w:rsidRPr="001C31A7" w:rsidRDefault="001C31A7" w:rsidP="001C31A7">
      <w:pPr>
        <w:numPr>
          <w:ilvl w:val="0"/>
          <w:numId w:val="7"/>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и третья составляющая успеха — обеспечение качества используемого топлива. Чем оно выше, тем устойчивее и экономнее функционирует отопление. Экономия на качестве в расчете на уменьшение финансовых затрат в этом вопросе — самообман.</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К основным способам экономии относят:</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Простые методы</w:t>
      </w:r>
    </w:p>
    <w:p w:rsidR="001C31A7" w:rsidRPr="001C31A7" w:rsidRDefault="001C31A7" w:rsidP="001C31A7">
      <w:pPr>
        <w:numPr>
          <w:ilvl w:val="0"/>
          <w:numId w:val="8"/>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обеспечение надёжной теплоизоляции, достигающееся в первую очередь защитой от холода наружных коммуникаций (теплотрасс) и помещений в целом — экономия от 15 до 20%</w:t>
      </w:r>
    </w:p>
    <w:p w:rsidR="001C31A7" w:rsidRPr="001C31A7" w:rsidRDefault="001C31A7" w:rsidP="001C31A7">
      <w:pPr>
        <w:numPr>
          <w:ilvl w:val="0"/>
          <w:numId w:val="8"/>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использование отходов производства в качестве источника тепла (например, сжигание опилок или древесных отходов) — приносит до 20% и больше экономии</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Продвинутые методы</w:t>
      </w:r>
    </w:p>
    <w:p w:rsidR="001C31A7" w:rsidRPr="001C31A7" w:rsidRDefault="001C31A7" w:rsidP="001C31A7">
      <w:pPr>
        <w:numPr>
          <w:ilvl w:val="0"/>
          <w:numId w:val="9"/>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учётных приборов — настоящая классика энергосбережения, обеспечивающая экономию до 30%</w:t>
      </w:r>
    </w:p>
    <w:p w:rsidR="001C31A7" w:rsidRPr="001C31A7" w:rsidRDefault="001C31A7" w:rsidP="001C31A7">
      <w:pPr>
        <w:numPr>
          <w:ilvl w:val="0"/>
          <w:numId w:val="9"/>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монтаж полов с подогревом обеспечивает экономию топлива в 40-50%, особенно осенью или в весенний период, когда отопление не включается на полную мощность, а температура окружающей среды не достигает максимально низких температурных показателей</w:t>
      </w:r>
    </w:p>
    <w:p w:rsidR="001C31A7" w:rsidRPr="001C31A7" w:rsidRDefault="001C31A7" w:rsidP="001C31A7">
      <w:pPr>
        <w:numPr>
          <w:ilvl w:val="0"/>
          <w:numId w:val="9"/>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использование современных котельных приносит экономию в 20-25%</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Высокотехнологические методы</w:t>
      </w:r>
    </w:p>
    <w:p w:rsidR="001C31A7" w:rsidRPr="001C31A7" w:rsidRDefault="001C31A7" w:rsidP="001C31A7">
      <w:pPr>
        <w:numPr>
          <w:ilvl w:val="0"/>
          <w:numId w:val="10"/>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применение для отопления солнечных коллекторов. В ясные дни эти современные системы способны обеспечить 50% экономию основного топлива, использующегося в системе отопления.</w:t>
      </w:r>
    </w:p>
    <w:p w:rsidR="001C31A7" w:rsidRPr="001C31A7" w:rsidRDefault="001C31A7" w:rsidP="001C31A7">
      <w:pPr>
        <w:numPr>
          <w:ilvl w:val="0"/>
          <w:numId w:val="10"/>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hyperlink r:id="rId13" w:tgtFrame="_blank" w:history="1">
        <w:proofErr w:type="gramStart"/>
        <w:r w:rsidRPr="001C31A7">
          <w:rPr>
            <w:rFonts w:ascii="Open Sans" w:eastAsia="Times New Roman" w:hAnsi="Open Sans" w:cs="Arial"/>
            <w:color w:val="4DB2EC"/>
            <w:sz w:val="23"/>
            <w:lang w:eastAsia="ru-RU"/>
          </w:rPr>
          <w:t>т</w:t>
        </w:r>
        <w:proofErr w:type="gramEnd"/>
        <w:r w:rsidRPr="001C31A7">
          <w:rPr>
            <w:rFonts w:ascii="Open Sans" w:eastAsia="Times New Roman" w:hAnsi="Open Sans" w:cs="Arial"/>
            <w:color w:val="4DB2EC"/>
            <w:sz w:val="23"/>
            <w:lang w:eastAsia="ru-RU"/>
          </w:rPr>
          <w:t>епловые насосы</w:t>
        </w:r>
      </w:hyperlink>
      <w:r w:rsidRPr="001C31A7">
        <w:rPr>
          <w:rFonts w:ascii="Open Sans" w:eastAsia="Times New Roman" w:hAnsi="Open Sans" w:cs="Arial"/>
          <w:color w:val="222222"/>
          <w:sz w:val="23"/>
          <w:szCs w:val="23"/>
          <w:lang w:eastAsia="ru-RU"/>
        </w:rPr>
        <w:t>. Высокую эффективность вам обеспечат как воздушные так и на основе грунтового коллектора. Эффект от внедрения данных систем — очень высок</w:t>
      </w:r>
    </w:p>
    <w:p w:rsidR="001C31A7" w:rsidRPr="001C31A7" w:rsidRDefault="001C31A7" w:rsidP="001C31A7">
      <w:pPr>
        <w:shd w:val="clear" w:color="auto" w:fill="FFFFFF"/>
        <w:spacing w:before="450" w:after="300" w:line="570" w:lineRule="atLeast"/>
        <w:outlineLvl w:val="1"/>
        <w:rPr>
          <w:rFonts w:ascii="Roboto" w:eastAsia="Times New Roman" w:hAnsi="Roboto" w:cs="Arial"/>
          <w:color w:val="111111"/>
          <w:sz w:val="41"/>
          <w:szCs w:val="41"/>
          <w:lang w:eastAsia="ru-RU"/>
        </w:rPr>
      </w:pPr>
      <w:r w:rsidRPr="001C31A7">
        <w:rPr>
          <w:rFonts w:ascii="Roboto" w:eastAsia="Times New Roman" w:hAnsi="Roboto" w:cs="Arial"/>
          <w:color w:val="111111"/>
          <w:sz w:val="41"/>
          <w:szCs w:val="41"/>
          <w:lang w:eastAsia="ru-RU"/>
        </w:rPr>
        <w:t>Системы водоснабжения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Следует отметить, что потребление водных ресурсов в промышленности достигает всего 22-25%. Для сельского хозяйства эта цифра больше примерно в три раза. Но это не значит, что к водопроводной системе на предприятиях можно относиться халатно.</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222222"/>
          <w:sz w:val="23"/>
          <w:szCs w:val="23"/>
          <w:lang w:eastAsia="ru-RU"/>
        </w:rPr>
        <w:lastRenderedPageBreak/>
        <w:drawing>
          <wp:inline distT="0" distB="0" distL="0" distR="0">
            <wp:extent cx="5791200" cy="3600450"/>
            <wp:effectExtent l="19050" t="0" r="0" b="0"/>
            <wp:docPr id="6" name="Рисунок 6" descr="Энергосбережение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нергосбережение на предприятии"/>
                    <pic:cNvPicPr>
                      <a:picLocks noChangeAspect="1" noChangeArrowheads="1"/>
                    </pic:cNvPicPr>
                  </pic:nvPicPr>
                  <pic:blipFill>
                    <a:blip r:embed="rId14" cstate="print"/>
                    <a:srcRect/>
                    <a:stretch>
                      <a:fillRect/>
                    </a:stretch>
                  </pic:blipFill>
                  <pic:spPr bwMode="auto">
                    <a:xfrm>
                      <a:off x="0" y="0"/>
                      <a:ext cx="5791200" cy="3600450"/>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315" w:after="165" w:line="375" w:lineRule="atLeast"/>
        <w:outlineLvl w:val="4"/>
        <w:rPr>
          <w:rFonts w:ascii="Roboto" w:eastAsia="Times New Roman" w:hAnsi="Roboto" w:cs="Arial"/>
          <w:color w:val="111111"/>
          <w:sz w:val="26"/>
          <w:szCs w:val="26"/>
          <w:lang w:eastAsia="ru-RU"/>
        </w:rPr>
      </w:pPr>
      <w:r w:rsidRPr="001C31A7">
        <w:rPr>
          <w:rFonts w:ascii="Roboto" w:eastAsia="Times New Roman" w:hAnsi="Roboto" w:cs="Arial"/>
          <w:color w:val="111111"/>
          <w:sz w:val="26"/>
          <w:szCs w:val="26"/>
          <w:lang w:eastAsia="ru-RU"/>
        </w:rPr>
        <w:t>   Энергосбережение на предприятии с помощью экономии воды</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Экономия воды, прежде всего, включает не только снижение объёмов потребления, но и обеспечение безопасности предприятия для окружающей среды. Все хорошо знают, насколько часто промышленные отходы попадают в грунтовые воды, а оттуда проникают в городские водопроводы, колодцы и скважины с питьевой водой. Изношенность сетей водоснабжения — настоящая катастрофа для окружающей среды.</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На эту проблему и нужно ориентироваться в первую очередь при внедрении энергосберегающих технологий.</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Простые методы</w:t>
      </w:r>
    </w:p>
    <w:p w:rsidR="001C31A7" w:rsidRPr="001C31A7" w:rsidRDefault="001C31A7" w:rsidP="001C31A7">
      <w:pPr>
        <w:numPr>
          <w:ilvl w:val="0"/>
          <w:numId w:val="11"/>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своевременный ремонт и реконструкция трубопроводов — 20-30% экономии водных ресурсов</w:t>
      </w:r>
    </w:p>
    <w:p w:rsidR="001C31A7" w:rsidRPr="001C31A7" w:rsidRDefault="001C31A7" w:rsidP="001C31A7">
      <w:pPr>
        <w:numPr>
          <w:ilvl w:val="0"/>
          <w:numId w:val="11"/>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современного сантехнического оборудования (кранов, смесителей, замен устаревших труб) в подсобных помещениях — от 20% экономии</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Продвинутые методы</w:t>
      </w:r>
    </w:p>
    <w:p w:rsidR="001C31A7" w:rsidRPr="001C31A7" w:rsidRDefault="001C31A7" w:rsidP="001C31A7">
      <w:pPr>
        <w:numPr>
          <w:ilvl w:val="0"/>
          <w:numId w:val="1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приборов учёта — счётчики сокращают потребление до 40%</w:t>
      </w:r>
    </w:p>
    <w:p w:rsidR="001C31A7" w:rsidRPr="001C31A7" w:rsidRDefault="001C31A7" w:rsidP="001C31A7">
      <w:pPr>
        <w:numPr>
          <w:ilvl w:val="0"/>
          <w:numId w:val="1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специальные смесители с инфракрасными датчиками. Доказали свою незаменимость во всем мире. Экономия от 30-45%</w:t>
      </w:r>
    </w:p>
    <w:p w:rsidR="001C31A7" w:rsidRPr="001C31A7" w:rsidRDefault="001C31A7" w:rsidP="001C31A7">
      <w:pPr>
        <w:numPr>
          <w:ilvl w:val="0"/>
          <w:numId w:val="12"/>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внедрение систем оборотного водоснабжения, в которых вода используется для охлаждения оборудования повторно — до 30-40%</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Высокотехнологические методы</w:t>
      </w:r>
    </w:p>
    <w:p w:rsidR="001C31A7" w:rsidRPr="001C31A7" w:rsidRDefault="001C31A7" w:rsidP="001C31A7">
      <w:pPr>
        <w:numPr>
          <w:ilvl w:val="0"/>
          <w:numId w:val="13"/>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использование безводных или маловодных технологий, которые требуют немалых капиталовложений в модернизацию производства, но при этом отличаются максимальной экономией — в некоторых случаях до 60-70%</w:t>
      </w:r>
    </w:p>
    <w:p w:rsidR="001C31A7" w:rsidRPr="001C31A7" w:rsidRDefault="001C31A7" w:rsidP="001C31A7">
      <w:pPr>
        <w:shd w:val="clear" w:color="auto" w:fill="FFFFFF"/>
        <w:spacing w:before="450" w:after="300" w:line="570" w:lineRule="atLeast"/>
        <w:outlineLvl w:val="1"/>
        <w:rPr>
          <w:rFonts w:ascii="Roboto" w:eastAsia="Times New Roman" w:hAnsi="Roboto" w:cs="Arial"/>
          <w:color w:val="111111"/>
          <w:sz w:val="41"/>
          <w:szCs w:val="41"/>
          <w:lang w:eastAsia="ru-RU"/>
        </w:rPr>
      </w:pPr>
      <w:r w:rsidRPr="001C31A7">
        <w:rPr>
          <w:rFonts w:ascii="Roboto" w:eastAsia="Times New Roman" w:hAnsi="Roboto" w:cs="Arial"/>
          <w:color w:val="111111"/>
          <w:sz w:val="41"/>
          <w:szCs w:val="41"/>
          <w:lang w:eastAsia="ru-RU"/>
        </w:rPr>
        <w:t>Газоснабжение</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Экономия газа — актуальная проблема для всех предприятий, нуждающихся в этом энергетическом ресурсе.</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Pr>
          <w:rFonts w:ascii="Open Sans" w:eastAsia="Times New Roman" w:hAnsi="Open Sans" w:cs="Arial"/>
          <w:noProof/>
          <w:color w:val="222222"/>
          <w:sz w:val="23"/>
          <w:szCs w:val="23"/>
          <w:lang w:eastAsia="ru-RU"/>
        </w:rPr>
        <w:drawing>
          <wp:inline distT="0" distB="0" distL="0" distR="0">
            <wp:extent cx="5010150" cy="3609975"/>
            <wp:effectExtent l="19050" t="0" r="0" b="0"/>
            <wp:docPr id="7" name="Рисунок 7" descr="Энергосбережение на предприят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Энергосбережение на предприятии"/>
                    <pic:cNvPicPr>
                      <a:picLocks noChangeAspect="1" noChangeArrowheads="1"/>
                    </pic:cNvPicPr>
                  </pic:nvPicPr>
                  <pic:blipFill>
                    <a:blip r:embed="rId15" cstate="print"/>
                    <a:srcRect/>
                    <a:stretch>
                      <a:fillRect/>
                    </a:stretch>
                  </pic:blipFill>
                  <pic:spPr bwMode="auto">
                    <a:xfrm>
                      <a:off x="0" y="0"/>
                      <a:ext cx="5010150" cy="3609975"/>
                    </a:xfrm>
                    <a:prstGeom prst="rect">
                      <a:avLst/>
                    </a:prstGeom>
                    <a:noFill/>
                    <a:ln w="9525">
                      <a:noFill/>
                      <a:miter lim="800000"/>
                      <a:headEnd/>
                      <a:tailEnd/>
                    </a:ln>
                  </pic:spPr>
                </pic:pic>
              </a:graphicData>
            </a:graphic>
          </wp:inline>
        </w:drawing>
      </w:r>
    </w:p>
    <w:p w:rsidR="001C31A7" w:rsidRPr="001C31A7" w:rsidRDefault="001C31A7" w:rsidP="001C31A7">
      <w:pPr>
        <w:shd w:val="clear" w:color="auto" w:fill="FFFFFF"/>
        <w:spacing w:before="315" w:after="165" w:line="375" w:lineRule="atLeast"/>
        <w:outlineLvl w:val="4"/>
        <w:rPr>
          <w:rFonts w:ascii="Roboto" w:eastAsia="Times New Roman" w:hAnsi="Roboto" w:cs="Arial"/>
          <w:color w:val="111111"/>
          <w:sz w:val="26"/>
          <w:szCs w:val="26"/>
          <w:lang w:eastAsia="ru-RU"/>
        </w:rPr>
      </w:pPr>
      <w:r w:rsidRPr="001C31A7">
        <w:rPr>
          <w:rFonts w:ascii="Roboto" w:eastAsia="Times New Roman" w:hAnsi="Roboto" w:cs="Arial"/>
          <w:color w:val="111111"/>
          <w:sz w:val="26"/>
          <w:szCs w:val="26"/>
          <w:lang w:eastAsia="ru-RU"/>
        </w:rPr>
        <w:t>   Энергосбережение на предприятии с помощью экономии газа</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Общеизвестно, что самый крупный потребитель указанного ресурса — промышленность (до 40% добычи). А больше всего нуждается в голубом топливе металлургическая отрасль.</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 xml:space="preserve">Если газ не используется в технологических процессах, проблема его сбережения отпадает сама по себе, заменой газового оборудования </w:t>
      </w:r>
      <w:proofErr w:type="gramStart"/>
      <w:r w:rsidRPr="001C31A7">
        <w:rPr>
          <w:rFonts w:ascii="Open Sans" w:eastAsia="Times New Roman" w:hAnsi="Open Sans" w:cs="Arial"/>
          <w:color w:val="222222"/>
          <w:sz w:val="23"/>
          <w:szCs w:val="23"/>
          <w:lang w:eastAsia="ru-RU"/>
        </w:rPr>
        <w:t>на</w:t>
      </w:r>
      <w:proofErr w:type="gramEnd"/>
      <w:r w:rsidRPr="001C31A7">
        <w:rPr>
          <w:rFonts w:ascii="Open Sans" w:eastAsia="Times New Roman" w:hAnsi="Open Sans" w:cs="Arial"/>
          <w:color w:val="222222"/>
          <w:sz w:val="23"/>
          <w:szCs w:val="23"/>
          <w:lang w:eastAsia="ru-RU"/>
        </w:rPr>
        <w:t xml:space="preserve"> электрическое. Но в случае регулярной закупки газа всё время повышающаяся цена этого вида топлива и неэкономное использование способно привести к финансовой нерентабельности предприятия.</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Цена газа всегда отображается в себестоимости выпускаемой продукции и, соответственно, снижает конкурентоспособность на рынке. Исключить подобные проблемы помогут различные методы экономии.</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Простые методы</w:t>
      </w:r>
    </w:p>
    <w:p w:rsidR="001C31A7" w:rsidRPr="001C31A7" w:rsidRDefault="001C31A7" w:rsidP="001C31A7">
      <w:pPr>
        <w:numPr>
          <w:ilvl w:val="0"/>
          <w:numId w:val="1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счётчиков — давно известный и хорошо зарекомендовавший себя способ, приносящий экономию от 20 до 30%</w:t>
      </w:r>
    </w:p>
    <w:p w:rsidR="001C31A7" w:rsidRPr="001C31A7" w:rsidRDefault="001C31A7" w:rsidP="001C31A7">
      <w:pPr>
        <w:numPr>
          <w:ilvl w:val="0"/>
          <w:numId w:val="14"/>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утепление помещений — метод актуален при использовании голубого топлива в качестве источника тепла на предприятии (экономия до 30-35%)</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Продвинутые методы</w:t>
      </w:r>
    </w:p>
    <w:p w:rsidR="001C31A7" w:rsidRPr="001C31A7" w:rsidRDefault="001C31A7" w:rsidP="001C31A7">
      <w:pPr>
        <w:numPr>
          <w:ilvl w:val="0"/>
          <w:numId w:val="15"/>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установка датчиков и регуляторов, позволяющих исключить ручное управление оборудованием</w:t>
      </w:r>
    </w:p>
    <w:p w:rsidR="001C31A7" w:rsidRPr="001C31A7" w:rsidRDefault="001C31A7" w:rsidP="001C31A7">
      <w:pPr>
        <w:numPr>
          <w:ilvl w:val="0"/>
          <w:numId w:val="15"/>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терморегуляторы в печах для плавки стекла приносят экономию потребления в 12%. Показатель этот невелик, но за счёт стабильного сокращения потребления ресурса заметно снижается себестоимость выпускаемой продукции</w:t>
      </w:r>
    </w:p>
    <w:p w:rsidR="001C31A7" w:rsidRPr="001C31A7" w:rsidRDefault="001C31A7" w:rsidP="001C31A7">
      <w:pPr>
        <w:shd w:val="clear" w:color="auto" w:fill="FFFFFF"/>
        <w:spacing w:before="405" w:after="255" w:line="450" w:lineRule="atLeast"/>
        <w:outlineLvl w:val="2"/>
        <w:rPr>
          <w:rFonts w:ascii="Roboto" w:eastAsia="Times New Roman" w:hAnsi="Roboto" w:cs="Arial"/>
          <w:color w:val="111111"/>
          <w:sz w:val="33"/>
          <w:szCs w:val="33"/>
          <w:lang w:eastAsia="ru-RU"/>
        </w:rPr>
      </w:pPr>
      <w:r w:rsidRPr="001C31A7">
        <w:rPr>
          <w:rFonts w:ascii="Roboto" w:eastAsia="Times New Roman" w:hAnsi="Roboto" w:cs="Arial"/>
          <w:color w:val="111111"/>
          <w:sz w:val="33"/>
          <w:szCs w:val="33"/>
          <w:lang w:eastAsia="ru-RU"/>
        </w:rPr>
        <w:t>Высокотехнологические методы</w:t>
      </w:r>
    </w:p>
    <w:p w:rsidR="001C31A7" w:rsidRPr="001C31A7" w:rsidRDefault="001C31A7" w:rsidP="001C31A7">
      <w:pPr>
        <w:numPr>
          <w:ilvl w:val="0"/>
          <w:numId w:val="16"/>
        </w:numPr>
        <w:shd w:val="clear" w:color="auto" w:fill="FFFFFF"/>
        <w:spacing w:before="100" w:beforeAutospacing="1" w:after="100" w:afterAutospacing="1" w:line="390" w:lineRule="atLeast"/>
        <w:ind w:left="675"/>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снижение потребления за счёт использования органического топлива. Актуально для ТЭЦ и котельных (приносит стабильную экономию от 10%). Метод ценится за невысокие капиталовложения и быструю окупаемость. При применении этого решения — необходима замена оборудования</w:t>
      </w:r>
    </w:p>
    <w:p w:rsidR="001C31A7" w:rsidRPr="001C31A7" w:rsidRDefault="001C31A7" w:rsidP="001C31A7">
      <w:pPr>
        <w:shd w:val="clear" w:color="auto" w:fill="FFFFFF"/>
        <w:spacing w:before="450" w:after="300" w:line="570" w:lineRule="atLeast"/>
        <w:outlineLvl w:val="1"/>
        <w:rPr>
          <w:rFonts w:ascii="Roboto" w:eastAsia="Times New Roman" w:hAnsi="Roboto" w:cs="Arial"/>
          <w:color w:val="111111"/>
          <w:sz w:val="41"/>
          <w:szCs w:val="41"/>
          <w:lang w:eastAsia="ru-RU"/>
        </w:rPr>
      </w:pPr>
      <w:r w:rsidRPr="001C31A7">
        <w:rPr>
          <w:rFonts w:ascii="Roboto" w:eastAsia="Times New Roman" w:hAnsi="Roboto" w:cs="Arial"/>
          <w:color w:val="111111"/>
          <w:sz w:val="41"/>
          <w:szCs w:val="41"/>
          <w:lang w:eastAsia="ru-RU"/>
        </w:rPr>
        <w:t>Результаты внедрения энергосберегающих решений</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Использование вышеописанных методов и способов, особенно целенаправленная работа по энергосбережению — значительно снижает расходную часть бюджета </w:t>
      </w:r>
      <w:proofErr w:type="gramStart"/>
      <w:r w:rsidRPr="001C31A7">
        <w:rPr>
          <w:rFonts w:ascii="Open Sans" w:eastAsia="Times New Roman" w:hAnsi="Open Sans" w:cs="Arial"/>
          <w:color w:val="222222"/>
          <w:sz w:val="23"/>
          <w:szCs w:val="23"/>
          <w:lang w:eastAsia="ru-RU"/>
        </w:rPr>
        <w:t>предприятия</w:t>
      </w:r>
      <w:proofErr w:type="gramEnd"/>
      <w:r w:rsidRPr="001C31A7">
        <w:rPr>
          <w:rFonts w:ascii="Open Sans" w:eastAsia="Times New Roman" w:hAnsi="Open Sans" w:cs="Arial"/>
          <w:color w:val="222222"/>
          <w:sz w:val="23"/>
          <w:szCs w:val="23"/>
          <w:lang w:eastAsia="ru-RU"/>
        </w:rPr>
        <w:t xml:space="preserve"> касающуюся оплаты потребленных ресурсов.</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lastRenderedPageBreak/>
        <w:t>Кроме того, во время оптимизации энергопотребления вы замените ваше устаревшее оборудование более новым и экономным.</w:t>
      </w:r>
    </w:p>
    <w:p w:rsidR="001C31A7" w:rsidRPr="001C31A7" w:rsidRDefault="001C31A7" w:rsidP="001C31A7">
      <w:pPr>
        <w:shd w:val="clear" w:color="auto" w:fill="FFFFFF"/>
        <w:spacing w:after="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Эффективность работы современного оборудования очень высокая — это повышает общую производительность вашего предприятия, понижает себестоимость продукции и улучшает ее качество.</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xml:space="preserve">Такой кумулятивный эффект крайне положительно сказывается на общей рентабельности бизнеса. Это доказано повсеместным внедрением политики энергосбережения в производствах Западной Европы и США, странах Юго-Восточной Азии. </w:t>
      </w:r>
      <w:proofErr w:type="gramStart"/>
      <w:r w:rsidRPr="001C31A7">
        <w:rPr>
          <w:rFonts w:ascii="Open Sans" w:eastAsia="Times New Roman" w:hAnsi="Open Sans" w:cs="Arial"/>
          <w:color w:val="222222"/>
          <w:sz w:val="23"/>
          <w:szCs w:val="23"/>
          <w:lang w:eastAsia="ru-RU"/>
        </w:rPr>
        <w:t>Предприятия</w:t>
      </w:r>
      <w:proofErr w:type="gramEnd"/>
      <w:r w:rsidRPr="001C31A7">
        <w:rPr>
          <w:rFonts w:ascii="Open Sans" w:eastAsia="Times New Roman" w:hAnsi="Open Sans" w:cs="Arial"/>
          <w:color w:val="222222"/>
          <w:sz w:val="23"/>
          <w:szCs w:val="23"/>
          <w:lang w:eastAsia="ru-RU"/>
        </w:rPr>
        <w:t xml:space="preserve"> которые будут игнорировать данные меры — обречены на технологическое отставание и последующий финансовый крах.</w:t>
      </w:r>
    </w:p>
    <w:p w:rsidR="001C31A7" w:rsidRPr="001C31A7" w:rsidRDefault="001C31A7" w:rsidP="001C31A7">
      <w:pPr>
        <w:shd w:val="clear" w:color="auto" w:fill="FFFFFF"/>
        <w:spacing w:after="390" w:line="390" w:lineRule="atLeast"/>
        <w:rPr>
          <w:rFonts w:ascii="Open Sans" w:eastAsia="Times New Roman" w:hAnsi="Open Sans" w:cs="Arial"/>
          <w:color w:val="222222"/>
          <w:sz w:val="23"/>
          <w:szCs w:val="23"/>
          <w:lang w:eastAsia="ru-RU"/>
        </w:rPr>
      </w:pPr>
      <w:r w:rsidRPr="001C31A7">
        <w:rPr>
          <w:rFonts w:ascii="Open Sans" w:eastAsia="Times New Roman" w:hAnsi="Open Sans" w:cs="Arial"/>
          <w:color w:val="222222"/>
          <w:sz w:val="23"/>
          <w:szCs w:val="23"/>
          <w:lang w:eastAsia="ru-RU"/>
        </w:rPr>
        <w:t> </w:t>
      </w:r>
    </w:p>
    <w:sectPr w:rsidR="001C31A7" w:rsidRPr="001C31A7" w:rsidSect="005D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oboto">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329"/>
    <w:multiLevelType w:val="multilevel"/>
    <w:tmpl w:val="FB2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A49EC"/>
    <w:multiLevelType w:val="multilevel"/>
    <w:tmpl w:val="66D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D5566"/>
    <w:multiLevelType w:val="multilevel"/>
    <w:tmpl w:val="F5D4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234B9"/>
    <w:multiLevelType w:val="multilevel"/>
    <w:tmpl w:val="C3FC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D7E5A"/>
    <w:multiLevelType w:val="multilevel"/>
    <w:tmpl w:val="3342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835C2"/>
    <w:multiLevelType w:val="multilevel"/>
    <w:tmpl w:val="30B4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5423F"/>
    <w:multiLevelType w:val="multilevel"/>
    <w:tmpl w:val="42CA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A75FA"/>
    <w:multiLevelType w:val="multilevel"/>
    <w:tmpl w:val="701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C6375"/>
    <w:multiLevelType w:val="multilevel"/>
    <w:tmpl w:val="B76A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E71BD"/>
    <w:multiLevelType w:val="multilevel"/>
    <w:tmpl w:val="477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11EE6"/>
    <w:multiLevelType w:val="multilevel"/>
    <w:tmpl w:val="1D2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40A2A"/>
    <w:multiLevelType w:val="multilevel"/>
    <w:tmpl w:val="37E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13F0B"/>
    <w:multiLevelType w:val="multilevel"/>
    <w:tmpl w:val="8DD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DD65E2"/>
    <w:multiLevelType w:val="multilevel"/>
    <w:tmpl w:val="B6D0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967D45"/>
    <w:multiLevelType w:val="multilevel"/>
    <w:tmpl w:val="37C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6B4CBA"/>
    <w:multiLevelType w:val="multilevel"/>
    <w:tmpl w:val="A2C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9"/>
  </w:num>
  <w:num w:numId="5">
    <w:abstractNumId w:val="10"/>
  </w:num>
  <w:num w:numId="6">
    <w:abstractNumId w:val="11"/>
  </w:num>
  <w:num w:numId="7">
    <w:abstractNumId w:val="15"/>
  </w:num>
  <w:num w:numId="8">
    <w:abstractNumId w:val="4"/>
  </w:num>
  <w:num w:numId="9">
    <w:abstractNumId w:val="3"/>
  </w:num>
  <w:num w:numId="10">
    <w:abstractNumId w:val="14"/>
  </w:num>
  <w:num w:numId="11">
    <w:abstractNumId w:val="13"/>
  </w:num>
  <w:num w:numId="12">
    <w:abstractNumId w:val="8"/>
  </w:num>
  <w:num w:numId="13">
    <w:abstractNumId w:val="12"/>
  </w:num>
  <w:num w:numId="14">
    <w:abstractNumId w:val="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1A7"/>
    <w:rsid w:val="001C31A7"/>
    <w:rsid w:val="005D6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2BD"/>
  </w:style>
  <w:style w:type="paragraph" w:styleId="1">
    <w:name w:val="heading 1"/>
    <w:basedOn w:val="a"/>
    <w:link w:val="10"/>
    <w:uiPriority w:val="9"/>
    <w:qFormat/>
    <w:rsid w:val="001C31A7"/>
    <w:pPr>
      <w:spacing w:before="495" w:after="345" w:line="600" w:lineRule="atLeast"/>
      <w:outlineLvl w:val="0"/>
    </w:pPr>
    <w:rPr>
      <w:rFonts w:ascii="Roboto" w:eastAsia="Times New Roman" w:hAnsi="Roboto" w:cs="Times New Roman"/>
      <w:color w:val="111111"/>
      <w:kern w:val="36"/>
      <w:sz w:val="48"/>
      <w:szCs w:val="48"/>
      <w:lang w:eastAsia="ru-RU"/>
    </w:rPr>
  </w:style>
  <w:style w:type="paragraph" w:styleId="2">
    <w:name w:val="heading 2"/>
    <w:basedOn w:val="a"/>
    <w:link w:val="20"/>
    <w:uiPriority w:val="9"/>
    <w:qFormat/>
    <w:rsid w:val="001C31A7"/>
    <w:pPr>
      <w:spacing w:before="450" w:after="300" w:line="570" w:lineRule="atLeast"/>
      <w:outlineLvl w:val="1"/>
    </w:pPr>
    <w:rPr>
      <w:rFonts w:ascii="Roboto" w:eastAsia="Times New Roman" w:hAnsi="Roboto" w:cs="Times New Roman"/>
      <w:color w:val="111111"/>
      <w:sz w:val="41"/>
      <w:szCs w:val="41"/>
      <w:lang w:eastAsia="ru-RU"/>
    </w:rPr>
  </w:style>
  <w:style w:type="paragraph" w:styleId="3">
    <w:name w:val="heading 3"/>
    <w:basedOn w:val="a"/>
    <w:link w:val="30"/>
    <w:uiPriority w:val="9"/>
    <w:qFormat/>
    <w:rsid w:val="001C31A7"/>
    <w:pPr>
      <w:spacing w:before="405" w:after="255" w:line="450" w:lineRule="atLeast"/>
      <w:outlineLvl w:val="2"/>
    </w:pPr>
    <w:rPr>
      <w:rFonts w:ascii="Roboto" w:eastAsia="Times New Roman" w:hAnsi="Roboto" w:cs="Times New Roman"/>
      <w:color w:val="111111"/>
      <w:sz w:val="33"/>
      <w:szCs w:val="33"/>
      <w:lang w:eastAsia="ru-RU"/>
    </w:rPr>
  </w:style>
  <w:style w:type="paragraph" w:styleId="5">
    <w:name w:val="heading 5"/>
    <w:basedOn w:val="a"/>
    <w:link w:val="50"/>
    <w:uiPriority w:val="9"/>
    <w:qFormat/>
    <w:rsid w:val="001C31A7"/>
    <w:pPr>
      <w:spacing w:before="315" w:after="165" w:line="375" w:lineRule="atLeast"/>
      <w:outlineLvl w:val="4"/>
    </w:pPr>
    <w:rPr>
      <w:rFonts w:ascii="Roboto" w:eastAsia="Times New Roman" w:hAnsi="Roboto" w:cs="Times New Roman"/>
      <w:color w:val="11111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1A7"/>
    <w:rPr>
      <w:rFonts w:ascii="Roboto" w:eastAsia="Times New Roman" w:hAnsi="Roboto" w:cs="Times New Roman"/>
      <w:color w:val="111111"/>
      <w:kern w:val="36"/>
      <w:sz w:val="48"/>
      <w:szCs w:val="48"/>
      <w:lang w:eastAsia="ru-RU"/>
    </w:rPr>
  </w:style>
  <w:style w:type="character" w:customStyle="1" w:styleId="20">
    <w:name w:val="Заголовок 2 Знак"/>
    <w:basedOn w:val="a0"/>
    <w:link w:val="2"/>
    <w:uiPriority w:val="9"/>
    <w:rsid w:val="001C31A7"/>
    <w:rPr>
      <w:rFonts w:ascii="Roboto" w:eastAsia="Times New Roman" w:hAnsi="Roboto" w:cs="Times New Roman"/>
      <w:color w:val="111111"/>
      <w:sz w:val="41"/>
      <w:szCs w:val="41"/>
      <w:lang w:eastAsia="ru-RU"/>
    </w:rPr>
  </w:style>
  <w:style w:type="character" w:customStyle="1" w:styleId="30">
    <w:name w:val="Заголовок 3 Знак"/>
    <w:basedOn w:val="a0"/>
    <w:link w:val="3"/>
    <w:uiPriority w:val="9"/>
    <w:rsid w:val="001C31A7"/>
    <w:rPr>
      <w:rFonts w:ascii="Roboto" w:eastAsia="Times New Roman" w:hAnsi="Roboto" w:cs="Times New Roman"/>
      <w:color w:val="111111"/>
      <w:sz w:val="33"/>
      <w:szCs w:val="33"/>
      <w:lang w:eastAsia="ru-RU"/>
    </w:rPr>
  </w:style>
  <w:style w:type="character" w:customStyle="1" w:styleId="50">
    <w:name w:val="Заголовок 5 Знак"/>
    <w:basedOn w:val="a0"/>
    <w:link w:val="5"/>
    <w:uiPriority w:val="9"/>
    <w:rsid w:val="001C31A7"/>
    <w:rPr>
      <w:rFonts w:ascii="Roboto" w:eastAsia="Times New Roman" w:hAnsi="Roboto" w:cs="Times New Roman"/>
      <w:color w:val="111111"/>
      <w:sz w:val="26"/>
      <w:szCs w:val="26"/>
      <w:lang w:eastAsia="ru-RU"/>
    </w:rPr>
  </w:style>
  <w:style w:type="character" w:styleId="a3">
    <w:name w:val="Hyperlink"/>
    <w:basedOn w:val="a0"/>
    <w:uiPriority w:val="99"/>
    <w:semiHidden/>
    <w:unhideWhenUsed/>
    <w:rsid w:val="001C31A7"/>
    <w:rPr>
      <w:strike w:val="0"/>
      <w:dstrike w:val="0"/>
      <w:color w:val="4DB2EC"/>
      <w:u w:val="none"/>
      <w:effect w:val="none"/>
      <w:shd w:val="clear" w:color="auto" w:fill="auto"/>
    </w:rPr>
  </w:style>
  <w:style w:type="character" w:customStyle="1" w:styleId="td-post-date19">
    <w:name w:val="td-post-date19"/>
    <w:basedOn w:val="a0"/>
    <w:rsid w:val="001C31A7"/>
    <w:rPr>
      <w:color w:val="AAAAAA"/>
    </w:rPr>
  </w:style>
  <w:style w:type="character" w:customStyle="1" w:styleId="td-nr-views-9928">
    <w:name w:val="td-nr-views-9928"/>
    <w:basedOn w:val="a0"/>
    <w:rsid w:val="001C31A7"/>
  </w:style>
  <w:style w:type="paragraph" w:styleId="a4">
    <w:name w:val="Balloon Text"/>
    <w:basedOn w:val="a"/>
    <w:link w:val="a5"/>
    <w:uiPriority w:val="99"/>
    <w:semiHidden/>
    <w:unhideWhenUsed/>
    <w:rsid w:val="001C31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3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823407">
      <w:bodyDiv w:val="1"/>
      <w:marLeft w:val="0"/>
      <w:marRight w:val="0"/>
      <w:marTop w:val="0"/>
      <w:marBottom w:val="0"/>
      <w:divBdr>
        <w:top w:val="none" w:sz="0" w:space="0" w:color="auto"/>
        <w:left w:val="none" w:sz="0" w:space="0" w:color="auto"/>
        <w:bottom w:val="none" w:sz="0" w:space="0" w:color="auto"/>
        <w:right w:val="none" w:sz="0" w:space="0" w:color="auto"/>
      </w:divBdr>
      <w:divsChild>
        <w:div w:id="193077989">
          <w:marLeft w:val="0"/>
          <w:marRight w:val="0"/>
          <w:marTop w:val="0"/>
          <w:marBottom w:val="0"/>
          <w:divBdr>
            <w:top w:val="none" w:sz="0" w:space="0" w:color="auto"/>
            <w:left w:val="none" w:sz="0" w:space="0" w:color="auto"/>
            <w:bottom w:val="none" w:sz="0" w:space="0" w:color="auto"/>
            <w:right w:val="none" w:sz="0" w:space="0" w:color="auto"/>
          </w:divBdr>
          <w:divsChild>
            <w:div w:id="1798373536">
              <w:marLeft w:val="0"/>
              <w:marRight w:val="0"/>
              <w:marTop w:val="0"/>
              <w:marBottom w:val="0"/>
              <w:divBdr>
                <w:top w:val="none" w:sz="0" w:space="0" w:color="auto"/>
                <w:left w:val="none" w:sz="0" w:space="0" w:color="auto"/>
                <w:bottom w:val="none" w:sz="0" w:space="0" w:color="auto"/>
                <w:right w:val="none" w:sz="0" w:space="0" w:color="auto"/>
              </w:divBdr>
              <w:divsChild>
                <w:div w:id="307322799">
                  <w:marLeft w:val="0"/>
                  <w:marRight w:val="0"/>
                  <w:marTop w:val="0"/>
                  <w:marBottom w:val="0"/>
                  <w:divBdr>
                    <w:top w:val="none" w:sz="0" w:space="0" w:color="auto"/>
                    <w:left w:val="none" w:sz="0" w:space="0" w:color="auto"/>
                    <w:bottom w:val="none" w:sz="0" w:space="0" w:color="auto"/>
                    <w:right w:val="none" w:sz="0" w:space="0" w:color="auto"/>
                  </w:divBdr>
                  <w:divsChild>
                    <w:div w:id="1816069569">
                      <w:marLeft w:val="-360"/>
                      <w:marRight w:val="-360"/>
                      <w:marTop w:val="0"/>
                      <w:marBottom w:val="0"/>
                      <w:divBdr>
                        <w:top w:val="none" w:sz="0" w:space="0" w:color="auto"/>
                        <w:left w:val="none" w:sz="0" w:space="0" w:color="auto"/>
                        <w:bottom w:val="none" w:sz="0" w:space="0" w:color="auto"/>
                        <w:right w:val="none" w:sz="0" w:space="0" w:color="auto"/>
                      </w:divBdr>
                      <w:divsChild>
                        <w:div w:id="135266554">
                          <w:marLeft w:val="0"/>
                          <w:marRight w:val="0"/>
                          <w:marTop w:val="0"/>
                          <w:marBottom w:val="0"/>
                          <w:divBdr>
                            <w:top w:val="none" w:sz="0" w:space="0" w:color="auto"/>
                            <w:left w:val="none" w:sz="0" w:space="0" w:color="auto"/>
                            <w:bottom w:val="none" w:sz="0" w:space="0" w:color="auto"/>
                            <w:right w:val="none" w:sz="0" w:space="0" w:color="auto"/>
                          </w:divBdr>
                          <w:divsChild>
                            <w:div w:id="1023942511">
                              <w:marLeft w:val="0"/>
                              <w:marRight w:val="0"/>
                              <w:marTop w:val="0"/>
                              <w:marBottom w:val="0"/>
                              <w:divBdr>
                                <w:top w:val="none" w:sz="0" w:space="0" w:color="auto"/>
                                <w:left w:val="none" w:sz="0" w:space="0" w:color="auto"/>
                                <w:bottom w:val="none" w:sz="0" w:space="0" w:color="auto"/>
                                <w:right w:val="none" w:sz="0" w:space="0" w:color="auto"/>
                              </w:divBdr>
                              <w:divsChild>
                                <w:div w:id="1926382295">
                                  <w:marLeft w:val="0"/>
                                  <w:marRight w:val="0"/>
                                  <w:marTop w:val="0"/>
                                  <w:marBottom w:val="105"/>
                                  <w:divBdr>
                                    <w:top w:val="none" w:sz="0" w:space="0" w:color="auto"/>
                                    <w:left w:val="none" w:sz="0" w:space="0" w:color="auto"/>
                                    <w:bottom w:val="none" w:sz="0" w:space="0" w:color="auto"/>
                                    <w:right w:val="none" w:sz="0" w:space="0" w:color="auto"/>
                                  </w:divBdr>
                                  <w:divsChild>
                                    <w:div w:id="1040547732">
                                      <w:marLeft w:val="0"/>
                                      <w:marRight w:val="0"/>
                                      <w:marTop w:val="0"/>
                                      <w:marBottom w:val="0"/>
                                      <w:divBdr>
                                        <w:top w:val="none" w:sz="0" w:space="0" w:color="auto"/>
                                        <w:left w:val="none" w:sz="0" w:space="0" w:color="auto"/>
                                        <w:bottom w:val="none" w:sz="0" w:space="0" w:color="auto"/>
                                        <w:right w:val="none" w:sz="0" w:space="0" w:color="auto"/>
                                      </w:divBdr>
                                      <w:divsChild>
                                        <w:div w:id="218177468">
                                          <w:marLeft w:val="0"/>
                                          <w:marRight w:val="30"/>
                                          <w:marTop w:val="0"/>
                                          <w:marBottom w:val="0"/>
                                          <w:divBdr>
                                            <w:top w:val="none" w:sz="0" w:space="0" w:color="auto"/>
                                            <w:left w:val="none" w:sz="0" w:space="0" w:color="auto"/>
                                            <w:bottom w:val="none" w:sz="0" w:space="0" w:color="auto"/>
                                            <w:right w:val="none" w:sz="0" w:space="0" w:color="auto"/>
                                          </w:divBdr>
                                        </w:div>
                                        <w:div w:id="183717802">
                                          <w:marLeft w:val="0"/>
                                          <w:marRight w:val="30"/>
                                          <w:marTop w:val="0"/>
                                          <w:marBottom w:val="0"/>
                                          <w:divBdr>
                                            <w:top w:val="none" w:sz="0" w:space="0" w:color="auto"/>
                                            <w:left w:val="none" w:sz="0" w:space="0" w:color="auto"/>
                                            <w:bottom w:val="none" w:sz="0" w:space="0" w:color="auto"/>
                                            <w:right w:val="none" w:sz="0" w:space="0" w:color="auto"/>
                                          </w:divBdr>
                                        </w:div>
                                      </w:divsChild>
                                    </w:div>
                                    <w:div w:id="1857310910">
                                      <w:marLeft w:val="0"/>
                                      <w:marRight w:val="0"/>
                                      <w:marTop w:val="0"/>
                                      <w:marBottom w:val="0"/>
                                      <w:divBdr>
                                        <w:top w:val="none" w:sz="0" w:space="0" w:color="auto"/>
                                        <w:left w:val="none" w:sz="0" w:space="0" w:color="auto"/>
                                        <w:bottom w:val="none" w:sz="0" w:space="0" w:color="auto"/>
                                        <w:right w:val="none" w:sz="0" w:space="0" w:color="auto"/>
                                      </w:divBdr>
                                    </w:div>
                                    <w:div w:id="7272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78167">
                      <w:marLeft w:val="-360"/>
                      <w:marRight w:val="-360"/>
                      <w:marTop w:val="0"/>
                      <w:marBottom w:val="0"/>
                      <w:divBdr>
                        <w:top w:val="none" w:sz="0" w:space="0" w:color="auto"/>
                        <w:left w:val="none" w:sz="0" w:space="0" w:color="auto"/>
                        <w:bottom w:val="none" w:sz="0" w:space="0" w:color="auto"/>
                        <w:right w:val="none" w:sz="0" w:space="0" w:color="auto"/>
                      </w:divBdr>
                      <w:divsChild>
                        <w:div w:id="1086418474">
                          <w:marLeft w:val="0"/>
                          <w:marRight w:val="0"/>
                          <w:marTop w:val="0"/>
                          <w:marBottom w:val="0"/>
                          <w:divBdr>
                            <w:top w:val="none" w:sz="0" w:space="0" w:color="auto"/>
                            <w:left w:val="none" w:sz="0" w:space="0" w:color="auto"/>
                            <w:bottom w:val="none" w:sz="0" w:space="0" w:color="auto"/>
                            <w:right w:val="none" w:sz="0" w:space="0" w:color="auto"/>
                          </w:divBdr>
                          <w:divsChild>
                            <w:div w:id="645941505">
                              <w:marLeft w:val="0"/>
                              <w:marRight w:val="0"/>
                              <w:marTop w:val="0"/>
                              <w:marBottom w:val="0"/>
                              <w:divBdr>
                                <w:top w:val="none" w:sz="0" w:space="0" w:color="auto"/>
                                <w:left w:val="none" w:sz="0" w:space="0" w:color="auto"/>
                                <w:bottom w:val="none" w:sz="0" w:space="0" w:color="auto"/>
                                <w:right w:val="none" w:sz="0" w:space="0" w:color="auto"/>
                              </w:divBdr>
                              <w:divsChild>
                                <w:div w:id="1243611983">
                                  <w:marLeft w:val="0"/>
                                  <w:marRight w:val="0"/>
                                  <w:marTop w:val="0"/>
                                  <w:marBottom w:val="450"/>
                                  <w:divBdr>
                                    <w:top w:val="none" w:sz="0" w:space="0" w:color="auto"/>
                                    <w:left w:val="none" w:sz="0" w:space="0" w:color="auto"/>
                                    <w:bottom w:val="none" w:sz="0" w:space="0" w:color="auto"/>
                                    <w:right w:val="none" w:sz="0" w:space="0" w:color="auto"/>
                                  </w:divBdr>
                                  <w:divsChild>
                                    <w:div w:id="2029941366">
                                      <w:marLeft w:val="-45"/>
                                      <w:marRight w:val="-45"/>
                                      <w:marTop w:val="0"/>
                                      <w:marBottom w:val="0"/>
                                      <w:divBdr>
                                        <w:top w:val="none" w:sz="0" w:space="0" w:color="auto"/>
                                        <w:left w:val="none" w:sz="0" w:space="0" w:color="auto"/>
                                        <w:bottom w:val="none" w:sz="0" w:space="0" w:color="auto"/>
                                        <w:right w:val="none" w:sz="0" w:space="0" w:color="auto"/>
                                      </w:divBdr>
                                      <w:divsChild>
                                        <w:div w:id="774181021">
                                          <w:marLeft w:val="0"/>
                                          <w:marRight w:val="0"/>
                                          <w:marTop w:val="0"/>
                                          <w:marBottom w:val="0"/>
                                          <w:divBdr>
                                            <w:top w:val="none" w:sz="0" w:space="0" w:color="auto"/>
                                            <w:left w:val="none" w:sz="0" w:space="0" w:color="auto"/>
                                            <w:bottom w:val="none" w:sz="0" w:space="0" w:color="auto"/>
                                            <w:right w:val="none" w:sz="0" w:space="0" w:color="auto"/>
                                          </w:divBdr>
                                          <w:divsChild>
                                            <w:div w:id="1233660499">
                                              <w:marLeft w:val="-90"/>
                                              <w:marRight w:val="0"/>
                                              <w:marTop w:val="0"/>
                                              <w:marBottom w:val="0"/>
                                              <w:divBdr>
                                                <w:top w:val="none" w:sz="0" w:space="0" w:color="auto"/>
                                                <w:left w:val="none" w:sz="0" w:space="0" w:color="auto"/>
                                                <w:bottom w:val="none" w:sz="0" w:space="0" w:color="auto"/>
                                                <w:right w:val="none" w:sz="0" w:space="0" w:color="auto"/>
                                              </w:divBdr>
                                            </w:div>
                                            <w:div w:id="1200430953">
                                              <w:marLeft w:val="-90"/>
                                              <w:marRight w:val="0"/>
                                              <w:marTop w:val="0"/>
                                              <w:marBottom w:val="0"/>
                                              <w:divBdr>
                                                <w:top w:val="none" w:sz="0" w:space="0" w:color="auto"/>
                                                <w:left w:val="none" w:sz="0" w:space="0" w:color="auto"/>
                                                <w:bottom w:val="none" w:sz="0" w:space="0" w:color="auto"/>
                                                <w:right w:val="none" w:sz="0" w:space="0" w:color="auto"/>
                                              </w:divBdr>
                                            </w:div>
                                            <w:div w:id="2131362339">
                                              <w:marLeft w:val="-90"/>
                                              <w:marRight w:val="0"/>
                                              <w:marTop w:val="0"/>
                                              <w:marBottom w:val="0"/>
                                              <w:divBdr>
                                                <w:top w:val="none" w:sz="0" w:space="0" w:color="auto"/>
                                                <w:left w:val="none" w:sz="0" w:space="0" w:color="auto"/>
                                                <w:bottom w:val="none" w:sz="0" w:space="0" w:color="auto"/>
                                                <w:right w:val="none" w:sz="0" w:space="0" w:color="auto"/>
                                              </w:divBdr>
                                            </w:div>
                                            <w:div w:id="108012742">
                                              <w:marLeft w:val="-90"/>
                                              <w:marRight w:val="0"/>
                                              <w:marTop w:val="0"/>
                                              <w:marBottom w:val="0"/>
                                              <w:divBdr>
                                                <w:top w:val="none" w:sz="0" w:space="0" w:color="auto"/>
                                                <w:left w:val="none" w:sz="0" w:space="0" w:color="auto"/>
                                                <w:bottom w:val="none" w:sz="0" w:space="0" w:color="auto"/>
                                                <w:right w:val="none" w:sz="0" w:space="0" w:color="auto"/>
                                              </w:divBdr>
                                            </w:div>
                                            <w:div w:id="1109665539">
                                              <w:marLeft w:val="-90"/>
                                              <w:marRight w:val="0"/>
                                              <w:marTop w:val="0"/>
                                              <w:marBottom w:val="0"/>
                                              <w:divBdr>
                                                <w:top w:val="none" w:sz="0" w:space="0" w:color="auto"/>
                                                <w:left w:val="none" w:sz="0" w:space="0" w:color="auto"/>
                                                <w:bottom w:val="none" w:sz="0" w:space="0" w:color="auto"/>
                                                <w:right w:val="none" w:sz="0" w:space="0" w:color="auto"/>
                                              </w:divBdr>
                                            </w:div>
                                          </w:divsChild>
                                        </w:div>
                                        <w:div w:id="9337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6497">
                                  <w:marLeft w:val="0"/>
                                  <w:marRight w:val="0"/>
                                  <w:marTop w:val="315"/>
                                  <w:marBottom w:val="0"/>
                                  <w:divBdr>
                                    <w:top w:val="none" w:sz="0" w:space="0" w:color="auto"/>
                                    <w:left w:val="none" w:sz="0" w:space="0" w:color="auto"/>
                                    <w:bottom w:val="none" w:sz="0" w:space="0" w:color="auto"/>
                                    <w:right w:val="none" w:sz="0" w:space="0" w:color="auto"/>
                                  </w:divBdr>
                                  <w:divsChild>
                                    <w:div w:id="2095932151">
                                      <w:marLeft w:val="0"/>
                                      <w:marRight w:val="0"/>
                                      <w:marTop w:val="0"/>
                                      <w:marBottom w:val="0"/>
                                      <w:divBdr>
                                        <w:top w:val="none" w:sz="0" w:space="0" w:color="auto"/>
                                        <w:left w:val="none" w:sz="0" w:space="0" w:color="auto"/>
                                        <w:bottom w:val="none" w:sz="0" w:space="0" w:color="auto"/>
                                        <w:right w:val="none" w:sz="0" w:space="0" w:color="auto"/>
                                      </w:divBdr>
                                    </w:div>
                                    <w:div w:id="361899864">
                                      <w:marLeft w:val="0"/>
                                      <w:marRight w:val="0"/>
                                      <w:marTop w:val="0"/>
                                      <w:marBottom w:val="0"/>
                                      <w:divBdr>
                                        <w:top w:val="none" w:sz="0" w:space="0" w:color="auto"/>
                                        <w:left w:val="none" w:sz="0" w:space="0" w:color="auto"/>
                                        <w:bottom w:val="none" w:sz="0" w:space="0" w:color="auto"/>
                                        <w:right w:val="none" w:sz="0" w:space="0" w:color="auto"/>
                                      </w:divBdr>
                                    </w:div>
                                    <w:div w:id="2116896274">
                                      <w:marLeft w:val="0"/>
                                      <w:marRight w:val="0"/>
                                      <w:marTop w:val="0"/>
                                      <w:marBottom w:val="0"/>
                                      <w:divBdr>
                                        <w:top w:val="none" w:sz="0" w:space="0" w:color="auto"/>
                                        <w:left w:val="none" w:sz="0" w:space="0" w:color="auto"/>
                                        <w:bottom w:val="none" w:sz="0" w:space="0" w:color="auto"/>
                                        <w:right w:val="none" w:sz="0" w:space="0" w:color="auto"/>
                                      </w:divBdr>
                                    </w:div>
                                    <w:div w:id="1927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wercoup.by/energosberezhenie/teplovoy-nasos-dlya-otopleniya" TargetMode="External"/><Relationship Id="rId3" Type="http://schemas.openxmlformats.org/officeDocument/2006/relationships/settings" Target="settings.xml"/><Relationship Id="rId7" Type="http://schemas.openxmlformats.org/officeDocument/2006/relationships/hyperlink" Target="https://powercoup.by/wp-content/uploads/2018/04/E%60nergosberezhenie-na-predpriyatii.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wercoup.by/energosberezhenie/energosberezhenie-na-predpriyatii" TargetMode="External"/><Relationship Id="rId11" Type="http://schemas.openxmlformats.org/officeDocument/2006/relationships/image" Target="media/image4.jpeg"/><Relationship Id="rId5" Type="http://schemas.openxmlformats.org/officeDocument/2006/relationships/hyperlink" Target="https://powercoup.by/author/powercoup-by" TargetMode="Externa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2019-06-19T03:26:00Z</dcterms:created>
  <dcterms:modified xsi:type="dcterms:W3CDTF">2019-06-19T03:27:00Z</dcterms:modified>
</cp:coreProperties>
</file>