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FD" w:rsidRPr="00D34DFD" w:rsidRDefault="00D34DFD" w:rsidP="00D34D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4DFD">
        <w:rPr>
          <w:rFonts w:ascii="Times New Roman" w:eastAsia="Times New Roman" w:hAnsi="Times New Roman" w:cs="Times New Roman"/>
          <w:b/>
          <w:bCs/>
          <w:sz w:val="36"/>
          <w:szCs w:val="36"/>
        </w:rPr>
        <w:t>Законодательство РФ в области энергосбережения</w:t>
      </w:r>
    </w:p>
    <w:p w:rsid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ачало процессу формирования принципов и механизмов государственной политики в области энергосбережения </w:t>
      </w:r>
      <w:hyperlink r:id="rId5" w:tooltip="РФ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РФ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было положено выходом в свет постановления Правительства Российской Федерации «О неотложных мерах по энергосбережению в области добычи, производства, транспортировки и использования нефти, газа и нефтепродуктов» (№ 371 от 01.06.92 г.) и одобрением в этом же году Правительством РФ Концепции энергетической политики России. </w:t>
      </w:r>
      <w:proofErr w:type="gramEnd"/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В апреле </w:t>
      </w:r>
      <w:hyperlink r:id="rId6" w:tooltip="1996 год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1996 года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был принят Федеральный закон № 28-ФЗ «Об энергосбережении».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Новый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</w:t>
      </w:r>
      <w:hyperlink r:id="rId7" w:tooltip="2009 год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2009 года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основные требования к энергетической эффективности предприятий, организаций, в т. ч. бюджетных и осуществляющих регулируемые виды деятельности, требования в отношении отдельных видов товаров и оборудования, зданий, в т. ч. многоквартирных домов, определяет условия </w:t>
      </w:r>
      <w:proofErr w:type="spellStart"/>
      <w:r w:rsidRPr="00D34DFD">
        <w:rPr>
          <w:rFonts w:ascii="Times New Roman" w:eastAsia="Times New Roman" w:hAnsi="Times New Roman" w:cs="Times New Roman"/>
          <w:sz w:val="24"/>
          <w:szCs w:val="24"/>
        </w:rPr>
        <w:t>энергосервисных</w:t>
      </w:r>
      <w:proofErr w:type="spellEnd"/>
      <w:proofErr w:type="gram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контрактов, правила создания и функционирования </w:t>
      </w:r>
      <w:proofErr w:type="spellStart"/>
      <w:r w:rsidRPr="00D34DFD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</w:t>
      </w:r>
      <w:proofErr w:type="spellStart"/>
      <w:r w:rsidRPr="00D34DFD">
        <w:rPr>
          <w:rFonts w:ascii="Times New Roman" w:eastAsia="Times New Roman" w:hAnsi="Times New Roman" w:cs="Times New Roman"/>
          <w:sz w:val="24"/>
          <w:szCs w:val="24"/>
        </w:rPr>
        <w:t>энергоаудиторов</w:t>
      </w:r>
      <w:proofErr w:type="spell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, вводит штрафы за невыполнение отдельных требований и нормативов </w:t>
      </w:r>
      <w:proofErr w:type="spellStart"/>
      <w:r w:rsidRPr="00D34DFD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РФ от 01.12.2009 № 1830-р "Об утверждении плана мероприятий по энергосбережению и повышению энергетической эффективности в Российской Федерации" определяет перечень мероприятий, нормативных актов, принимаемых министерствами и ведомствами, а также сроки принятия данных актов во исполнение ФЗ-261 "Об энергосбережении..."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hyperlink r:id="rId8" w:tooltip="Энергоэффективность" w:history="1">
        <w:proofErr w:type="spellStart"/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энергоэффективность</w:t>
        </w:r>
        <w:proofErr w:type="spellEnd"/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и энергосбережение входят в 5 стратегических направлений приоритетного технологического развития, названных президентом РФ </w:t>
      </w:r>
      <w:hyperlink r:id="rId9" w:tooltip="Медведев, Дмитрий Анатольевич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Дмитрием Медведевым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Комиссии по модернизации и технологическому развитию экономики России, которая состоялась 18 июня 2009 года.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Эта тема была продолжена президентом на расширенном заседании президиума Госсовета 2 июля 2009 года в Архангельске. Среди основных проблем, обозначенных Медведевым, — низкая </w:t>
      </w:r>
      <w:proofErr w:type="spellStart"/>
      <w:r w:rsidRPr="00D34DFD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во всех сферах, особенно в бюджетном секторе, ЖКХ, влияние цен энергоносителей на себестоимость продукц</w:t>
      </w:r>
      <w:proofErr w:type="gramStart"/>
      <w:r w:rsidRPr="00D34DFD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конкурентоспособность.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>Одна из важнейших стратегических задач страны, поставленной президентом (</w:t>
      </w:r>
      <w:hyperlink r:id="rId10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 № 889 от 4 июня 2008 года «О некоторых мерах по повышению энергетической и экологической эффективности российской экономики»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)— снижение энергоёмкости отечественной экономики (ВВП) на 40% к 2020 году. Для её реализации необходимо создание совершенной системы управления </w:t>
      </w:r>
      <w:proofErr w:type="spellStart"/>
      <w:r w:rsidRPr="00D34DFD">
        <w:rPr>
          <w:rFonts w:ascii="Times New Roman" w:eastAsia="Times New Roman" w:hAnsi="Times New Roman" w:cs="Times New Roman"/>
          <w:sz w:val="24"/>
          <w:szCs w:val="24"/>
        </w:rPr>
        <w:t>энергоэффективностью</w:t>
      </w:r>
      <w:proofErr w:type="spell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и энергосбережением. В связи с этим </w:t>
      </w:r>
      <w:hyperlink r:id="rId11" w:tooltip="Министерство энергетики Российской Федерации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Министерством энергетики РФ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было принято решение о преобразовании подведомственного </w:t>
      </w:r>
      <w:hyperlink r:id="rId12" w:tooltip="Объединение Росинформресурс (страница отсутствует)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ФГУ «Объединение» </w:t>
        </w:r>
        <w:proofErr w:type="spellStart"/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Росинформресурс</w:t>
        </w:r>
        <w:proofErr w:type="spellEnd"/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13" w:tooltip="Российское энергетическое агентство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Российское энергетическое агентство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, с возложением на него соответствующих функций.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энергетики РФ от 19 апреля 2010 г. № 182"Об утверждении требований к </w:t>
      </w:r>
      <w:hyperlink r:id="rId14" w:tooltip="Энергетический паспорт" w:history="1">
        <w:r w:rsidRPr="00D34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энергетическому паспорту</w:t>
        </w:r>
      </w:hyperlink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, составленном по результатам обязательного энергетического обследования, и энергетическому паспорту, составленному на основании </w:t>
      </w:r>
      <w:r w:rsidRPr="00D34D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проектной документации, и правил направления копии энергетического паспорта, составленного по результатам обязательного энергетического обследования" </w:t>
      </w:r>
    </w:p>
    <w:p w:rsidR="00D34DFD" w:rsidRPr="00D34DFD" w:rsidRDefault="00D34DFD" w:rsidP="00D3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Воплотить в жизнь постановления правительства не удалось: </w:t>
      </w:r>
    </w:p>
    <w:p w:rsidR="00D34DFD" w:rsidRPr="00D34DFD" w:rsidRDefault="00D34DFD" w:rsidP="00D34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>В РФ до сих пор есть и продолжают строиться многоквартирные и частные здания практически без утепления, либо с минимальным утеплением, которые не соответствуют современным требованиям энергосбережения, например таким, какие приняты в ЕС.</w:t>
      </w:r>
    </w:p>
    <w:p w:rsidR="00D34DFD" w:rsidRPr="00D34DFD" w:rsidRDefault="00D34DFD" w:rsidP="00D34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>Многие города продолжают использовать неэффективный и дорогой мазут в качестве сырья для отопления.</w:t>
      </w:r>
    </w:p>
    <w:p w:rsidR="00D34DFD" w:rsidRPr="00D34DFD" w:rsidRDefault="00D34DFD" w:rsidP="00D34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Продолжается использование лампочек накаливания </w:t>
      </w:r>
      <w:proofErr w:type="gramStart"/>
      <w:r w:rsidRPr="00D34DFD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D34DFD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энергосберегающих.</w:t>
      </w:r>
    </w:p>
    <w:p w:rsidR="003B2175" w:rsidRDefault="003B2175"/>
    <w:sectPr w:rsidR="003B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542A"/>
    <w:multiLevelType w:val="multilevel"/>
    <w:tmpl w:val="6D84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DFD"/>
    <w:rsid w:val="003B2175"/>
    <w:rsid w:val="00D3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4D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4D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34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0%B5%D1%80%D0%B3%D0%BE%D1%8D%D1%84%D1%84%D0%B5%D0%BA%D1%82%D0%B8%D0%B2%D0%BD%D0%BE%D1%81%D1%82%D1%8C" TargetMode="External"/><Relationship Id="rId13" Type="http://schemas.openxmlformats.org/officeDocument/2006/relationships/hyperlink" Target="https://ru.wikipedia.org/wiki/%D0%A0%D0%BE%D1%81%D1%81%D0%B8%D0%B9%D1%81%D0%BA%D0%BE%D0%B5_%D1%8D%D0%BD%D0%B5%D1%80%D0%B3%D0%B5%D1%82%D0%B8%D1%87%D0%B5%D1%81%D0%BA%D0%BE%D0%B5_%D0%B0%D0%B3%D0%B5%D0%BD%D1%82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09_%D0%B3%D0%BE%D0%B4" TargetMode="External"/><Relationship Id="rId12" Type="http://schemas.openxmlformats.org/officeDocument/2006/relationships/hyperlink" Target="https://ru.wikipedia.org/w/index.php?title=%D0%9E%D0%B1%D1%8A%D0%B5%D0%B4%D0%B8%D0%BD%D0%B5%D0%BD%D0%B8%D0%B5_%D0%A0%D0%BE%D1%81%D0%B8%D0%BD%D1%84%D0%BE%D1%80%D0%BC%D1%80%D0%B5%D1%81%D1%83%D1%80%D1%81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6_%D0%B3%D0%BE%D0%B4" TargetMode="External"/><Relationship Id="rId11" Type="http://schemas.openxmlformats.org/officeDocument/2006/relationships/hyperlink" Target="https://ru.wikipedia.org/wiki/%D0%9C%D0%B8%D0%BD%D0%B8%D1%81%D1%82%D0%B5%D1%80%D1%81%D1%82%D0%B2%D0%BE_%D1%8D%D0%BD%D0%B5%D1%80%D0%B3%D0%B5%D1%82%D0%B8%D0%BA%D0%B8_%D0%A0%D0%BE%D1%81%D1%81%D0%B8%D0%B9%D1%81%D0%BA%D0%BE%D0%B9_%D0%A4%D0%B5%D0%B4%D0%B5%D1%80%D0%B0%D1%86%D0%B8%D0%B8" TargetMode="External"/><Relationship Id="rId5" Type="http://schemas.openxmlformats.org/officeDocument/2006/relationships/hyperlink" Target="https://ru.wikipedia.org/wiki/%D0%A0%D0%A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ffectrf.ru/s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14" Type="http://schemas.openxmlformats.org/officeDocument/2006/relationships/hyperlink" Target="https://ru.wikipedia.org/wiki/%D0%AD%D0%BD%D0%B5%D1%80%D0%B3%D0%B5%D1%82%D0%B8%D1%87%D0%B5%D1%81%D0%BA%D0%B8%D0%B9_%D0%BF%D0%B0%D1%81%D0%BF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4694</Characters>
  <Application>Microsoft Office Word</Application>
  <DocSecurity>0</DocSecurity>
  <Lines>39</Lines>
  <Paragraphs>11</Paragraphs>
  <ScaleCrop>false</ScaleCrop>
  <Company>X-Team Group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2018-09-20T03:37:00Z</dcterms:created>
  <dcterms:modified xsi:type="dcterms:W3CDTF">2018-09-20T03:38:00Z</dcterms:modified>
</cp:coreProperties>
</file>