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3D2" w:rsidRPr="004B054A" w:rsidRDefault="00B543D2" w:rsidP="00B543D2">
      <w:pPr>
        <w:pStyle w:val="a5"/>
        <w:jc w:val="center"/>
        <w:rPr>
          <w:rFonts w:ascii="Times New Roman" w:hAnsi="Times New Roman" w:cs="Times New Roman"/>
          <w:sz w:val="24"/>
          <w:szCs w:val="24"/>
        </w:rPr>
      </w:pPr>
      <w:r w:rsidRPr="004B054A">
        <w:rPr>
          <w:rFonts w:ascii="Times New Roman" w:hAnsi="Times New Roman" w:cs="Times New Roman"/>
          <w:sz w:val="24"/>
          <w:szCs w:val="24"/>
        </w:rPr>
        <w:t>АДМИНИСТРАЦИЯ</w:t>
      </w:r>
    </w:p>
    <w:p w:rsidR="00B543D2" w:rsidRPr="004B054A" w:rsidRDefault="00B543D2" w:rsidP="00B543D2">
      <w:pPr>
        <w:pStyle w:val="a5"/>
        <w:jc w:val="center"/>
        <w:rPr>
          <w:rFonts w:ascii="Times New Roman" w:hAnsi="Times New Roman" w:cs="Times New Roman"/>
          <w:sz w:val="24"/>
          <w:szCs w:val="24"/>
        </w:rPr>
      </w:pPr>
      <w:r w:rsidRPr="004B054A">
        <w:rPr>
          <w:rFonts w:ascii="Times New Roman" w:hAnsi="Times New Roman" w:cs="Times New Roman"/>
          <w:sz w:val="24"/>
          <w:szCs w:val="24"/>
        </w:rPr>
        <w:t>ДИВИНСКОГО СЕЛЬСОВЕТА</w:t>
      </w:r>
    </w:p>
    <w:p w:rsidR="00F573DD" w:rsidRPr="004B054A" w:rsidRDefault="00B543D2" w:rsidP="00B543D2">
      <w:pPr>
        <w:pStyle w:val="a5"/>
        <w:jc w:val="center"/>
        <w:rPr>
          <w:rFonts w:ascii="Times New Roman" w:hAnsi="Times New Roman" w:cs="Times New Roman"/>
          <w:color w:val="000000"/>
          <w:sz w:val="24"/>
          <w:szCs w:val="24"/>
        </w:rPr>
      </w:pPr>
      <w:r w:rsidRPr="004B054A">
        <w:rPr>
          <w:rFonts w:ascii="Times New Roman" w:hAnsi="Times New Roman" w:cs="Times New Roman"/>
          <w:sz w:val="24"/>
          <w:szCs w:val="24"/>
        </w:rPr>
        <w:t>БОЛОТНИНСКОГО РАЙОНА НОВОСИБИРСКОЙ ОБЛАСТИ</w:t>
      </w:r>
    </w:p>
    <w:p w:rsidR="00F573DD" w:rsidRPr="004B054A" w:rsidRDefault="00F573DD" w:rsidP="00F573DD">
      <w:pPr>
        <w:pStyle w:val="a3"/>
        <w:spacing w:before="0" w:beforeAutospacing="0" w:after="0" w:afterAutospacing="0"/>
        <w:ind w:firstLine="709"/>
        <w:jc w:val="center"/>
        <w:rPr>
          <w:color w:val="000000"/>
        </w:rPr>
      </w:pPr>
      <w:r w:rsidRPr="004B054A">
        <w:rPr>
          <w:color w:val="000000"/>
        </w:rPr>
        <w:t> </w:t>
      </w:r>
    </w:p>
    <w:p w:rsidR="00F573DD" w:rsidRPr="004B054A" w:rsidRDefault="00F573DD" w:rsidP="00F573DD">
      <w:pPr>
        <w:pStyle w:val="a3"/>
        <w:spacing w:before="0" w:beforeAutospacing="0" w:after="0" w:afterAutospacing="0"/>
        <w:ind w:firstLine="709"/>
        <w:jc w:val="center"/>
        <w:rPr>
          <w:color w:val="000000"/>
        </w:rPr>
      </w:pPr>
      <w:r w:rsidRPr="004B054A">
        <w:rPr>
          <w:color w:val="000000"/>
        </w:rPr>
        <w:t>ПОСТАНОВЛЕНИЕ</w:t>
      </w:r>
    </w:p>
    <w:p w:rsidR="00F573DD" w:rsidRPr="004B054A" w:rsidRDefault="00F573DD" w:rsidP="00F573DD">
      <w:pPr>
        <w:pStyle w:val="a3"/>
        <w:spacing w:before="0" w:beforeAutospacing="0" w:after="0" w:afterAutospacing="0"/>
        <w:ind w:firstLine="709"/>
        <w:jc w:val="center"/>
        <w:rPr>
          <w:color w:val="000000"/>
        </w:rPr>
      </w:pPr>
      <w:r w:rsidRPr="004B054A">
        <w:rPr>
          <w:color w:val="000000"/>
        </w:rPr>
        <w:t> </w:t>
      </w:r>
    </w:p>
    <w:p w:rsidR="00F573DD" w:rsidRPr="004B054A" w:rsidRDefault="00EC3864" w:rsidP="004B054A">
      <w:pPr>
        <w:pStyle w:val="a3"/>
        <w:spacing w:before="0" w:beforeAutospacing="0" w:after="0" w:afterAutospacing="0"/>
        <w:ind w:firstLine="709"/>
        <w:rPr>
          <w:color w:val="000000"/>
        </w:rPr>
      </w:pPr>
      <w:r>
        <w:rPr>
          <w:color w:val="000000"/>
        </w:rPr>
        <w:t>от 16.08.2022</w:t>
      </w:r>
      <w:r w:rsidR="004B054A" w:rsidRPr="004B054A">
        <w:rPr>
          <w:color w:val="000000"/>
        </w:rPr>
        <w:t xml:space="preserve">                                                                                            </w:t>
      </w:r>
      <w:r w:rsidR="003E3569">
        <w:rPr>
          <w:color w:val="000000"/>
        </w:rPr>
        <w:t xml:space="preserve">          </w:t>
      </w:r>
      <w:r w:rsidR="004B054A" w:rsidRPr="004B054A">
        <w:rPr>
          <w:color w:val="000000"/>
        </w:rPr>
        <w:t xml:space="preserve">   </w:t>
      </w:r>
      <w:r w:rsidR="00F573DD" w:rsidRPr="004B054A">
        <w:rPr>
          <w:color w:val="000000"/>
        </w:rPr>
        <w:t xml:space="preserve">№ </w:t>
      </w:r>
      <w:r>
        <w:rPr>
          <w:color w:val="000000"/>
        </w:rPr>
        <w:t>51</w:t>
      </w:r>
    </w:p>
    <w:p w:rsidR="00F573DD" w:rsidRPr="004B054A" w:rsidRDefault="00F573DD" w:rsidP="00F573DD">
      <w:pPr>
        <w:pStyle w:val="a3"/>
        <w:spacing w:before="0" w:beforeAutospacing="0" w:after="0" w:afterAutospacing="0"/>
        <w:ind w:firstLine="709"/>
        <w:jc w:val="both"/>
        <w:rPr>
          <w:color w:val="000000"/>
        </w:rPr>
      </w:pPr>
      <w:r w:rsidRPr="004B054A">
        <w:rPr>
          <w:color w:val="000000"/>
        </w:rPr>
        <w:t> </w:t>
      </w:r>
    </w:p>
    <w:p w:rsidR="00F573DD" w:rsidRPr="004B054A" w:rsidRDefault="00F573DD" w:rsidP="00F573DD">
      <w:pPr>
        <w:pStyle w:val="a3"/>
        <w:spacing w:before="0" w:beforeAutospacing="0" w:after="0" w:afterAutospacing="0"/>
        <w:ind w:firstLine="709"/>
        <w:jc w:val="center"/>
        <w:rPr>
          <w:color w:val="000000"/>
        </w:rPr>
      </w:pPr>
      <w:r w:rsidRPr="004B054A">
        <w:rPr>
          <w:bCs/>
          <w:color w:val="000000"/>
        </w:rPr>
        <w:t>Об утверждении Административного регламента «Предоставления муниципальной услуги по присвоению и аннулированию адресов объектов недвижимости»</w:t>
      </w:r>
    </w:p>
    <w:p w:rsidR="00F573DD" w:rsidRPr="004B054A" w:rsidRDefault="00F573DD" w:rsidP="00F573DD">
      <w:pPr>
        <w:pStyle w:val="a3"/>
        <w:spacing w:before="0" w:beforeAutospacing="0" w:after="0" w:afterAutospacing="0"/>
        <w:ind w:firstLine="709"/>
        <w:jc w:val="both"/>
        <w:rPr>
          <w:color w:val="000000"/>
        </w:rPr>
      </w:pPr>
      <w:r w:rsidRPr="004B054A">
        <w:rPr>
          <w:color w:val="000000"/>
        </w:rPr>
        <w:t> </w:t>
      </w:r>
    </w:p>
    <w:p w:rsidR="00F573DD" w:rsidRPr="004B054A" w:rsidRDefault="00F573DD" w:rsidP="00F573DD">
      <w:pPr>
        <w:pStyle w:val="a3"/>
        <w:spacing w:before="0" w:beforeAutospacing="0" w:after="0" w:afterAutospacing="0"/>
        <w:ind w:firstLine="709"/>
        <w:jc w:val="both"/>
        <w:rPr>
          <w:color w:val="000000"/>
        </w:rPr>
      </w:pPr>
      <w:r w:rsidRPr="004B054A">
        <w:rPr>
          <w:color w:val="000000"/>
        </w:rPr>
        <w:t xml:space="preserve">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Постановлением Правительства РФ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на основании Устава </w:t>
      </w:r>
      <w:r w:rsidR="00B543D2" w:rsidRPr="004B054A">
        <w:rPr>
          <w:color w:val="000000"/>
        </w:rPr>
        <w:t xml:space="preserve"> Дивинского </w:t>
      </w:r>
      <w:r w:rsidRPr="004B054A">
        <w:rPr>
          <w:color w:val="000000"/>
        </w:rPr>
        <w:t>сельсовета</w:t>
      </w:r>
      <w:r w:rsidR="00B543D2" w:rsidRPr="004B054A">
        <w:rPr>
          <w:color w:val="000000"/>
        </w:rPr>
        <w:t xml:space="preserve"> </w:t>
      </w:r>
      <w:proofErr w:type="spellStart"/>
      <w:r w:rsidR="00222F9B" w:rsidRPr="004B054A">
        <w:rPr>
          <w:color w:val="000000"/>
        </w:rPr>
        <w:t>Болотнинского</w:t>
      </w:r>
      <w:proofErr w:type="spellEnd"/>
      <w:r w:rsidR="00B543D2" w:rsidRPr="004B054A">
        <w:rPr>
          <w:color w:val="000000"/>
        </w:rPr>
        <w:t xml:space="preserve"> </w:t>
      </w:r>
      <w:r w:rsidRPr="004B054A">
        <w:rPr>
          <w:color w:val="000000"/>
        </w:rPr>
        <w:t>района Новосибирской области</w:t>
      </w:r>
    </w:p>
    <w:p w:rsidR="00F573DD" w:rsidRPr="004B054A" w:rsidRDefault="00F573DD" w:rsidP="00F573DD">
      <w:pPr>
        <w:pStyle w:val="a3"/>
        <w:spacing w:before="0" w:beforeAutospacing="0" w:after="0" w:afterAutospacing="0"/>
        <w:ind w:firstLine="709"/>
        <w:jc w:val="both"/>
        <w:rPr>
          <w:color w:val="000000"/>
        </w:rPr>
      </w:pPr>
      <w:r w:rsidRPr="004B054A">
        <w:rPr>
          <w:color w:val="000000"/>
        </w:rPr>
        <w:t>ПОСТАНОВЛЯЮ:</w:t>
      </w:r>
    </w:p>
    <w:p w:rsidR="00F573DD" w:rsidRPr="004B054A" w:rsidRDefault="00F573DD" w:rsidP="00F573DD">
      <w:pPr>
        <w:pStyle w:val="a3"/>
        <w:spacing w:before="0" w:beforeAutospacing="0" w:after="0" w:afterAutospacing="0"/>
        <w:ind w:firstLine="709"/>
        <w:jc w:val="both"/>
        <w:rPr>
          <w:color w:val="000000"/>
        </w:rPr>
      </w:pPr>
      <w:r w:rsidRPr="004B054A">
        <w:rPr>
          <w:color w:val="000000"/>
        </w:rPr>
        <w:t>1. Утвердить Административный регламент «Предоставления муниципальной услуги по присвоению и аннулированию адресов объектов недвижимости» (приложение).</w:t>
      </w:r>
    </w:p>
    <w:p w:rsidR="00F573DD" w:rsidRPr="004B054A" w:rsidRDefault="00F573DD" w:rsidP="00F573DD">
      <w:pPr>
        <w:pStyle w:val="a3"/>
        <w:spacing w:before="0" w:beforeAutospacing="0" w:after="0" w:afterAutospacing="0"/>
        <w:ind w:firstLine="709"/>
        <w:jc w:val="both"/>
        <w:rPr>
          <w:color w:val="000000"/>
        </w:rPr>
      </w:pPr>
      <w:r w:rsidRPr="004B054A">
        <w:rPr>
          <w:color w:val="000000"/>
        </w:rPr>
        <w:t>2. Настоящее постановление опубликовать в периодическом печатном издании «</w:t>
      </w:r>
      <w:proofErr w:type="spellStart"/>
      <w:proofErr w:type="gramStart"/>
      <w:r w:rsidR="004B054A" w:rsidRPr="004B054A">
        <w:rPr>
          <w:color w:val="000000"/>
        </w:rPr>
        <w:t>Дивинский</w:t>
      </w:r>
      <w:proofErr w:type="spellEnd"/>
      <w:r w:rsidR="004B054A" w:rsidRPr="004B054A">
        <w:rPr>
          <w:color w:val="000000"/>
        </w:rPr>
        <w:t xml:space="preserve"> </w:t>
      </w:r>
      <w:r w:rsidRPr="004B054A">
        <w:rPr>
          <w:color w:val="000000"/>
        </w:rPr>
        <w:t xml:space="preserve"> вестник</w:t>
      </w:r>
      <w:proofErr w:type="gramEnd"/>
      <w:r w:rsidRPr="004B054A">
        <w:rPr>
          <w:color w:val="000000"/>
        </w:rPr>
        <w:t>» и размес</w:t>
      </w:r>
      <w:r w:rsidR="004B054A" w:rsidRPr="004B054A">
        <w:rPr>
          <w:color w:val="000000"/>
        </w:rPr>
        <w:t>т</w:t>
      </w:r>
      <w:r w:rsidRPr="004B054A">
        <w:rPr>
          <w:color w:val="000000"/>
        </w:rPr>
        <w:t>ить на официальном сайте администрации</w:t>
      </w:r>
      <w:r w:rsidR="004B054A" w:rsidRPr="004B054A">
        <w:rPr>
          <w:color w:val="000000"/>
        </w:rPr>
        <w:t xml:space="preserve"> </w:t>
      </w:r>
      <w:r w:rsidR="00B543D2" w:rsidRPr="004B054A">
        <w:rPr>
          <w:color w:val="000000"/>
        </w:rPr>
        <w:t>Дивинского</w:t>
      </w:r>
      <w:r w:rsidRPr="004B054A">
        <w:rPr>
          <w:color w:val="000000"/>
        </w:rPr>
        <w:t xml:space="preserve"> сельсовета</w:t>
      </w:r>
      <w:r w:rsidR="004B054A" w:rsidRPr="004B054A">
        <w:rPr>
          <w:color w:val="000000"/>
        </w:rPr>
        <w:t xml:space="preserve"> </w:t>
      </w:r>
      <w:proofErr w:type="spellStart"/>
      <w:r w:rsidR="00222F9B" w:rsidRPr="004B054A">
        <w:rPr>
          <w:color w:val="000000"/>
        </w:rPr>
        <w:t>Болотнинского</w:t>
      </w:r>
      <w:proofErr w:type="spellEnd"/>
      <w:r w:rsidR="004B054A" w:rsidRPr="004B054A">
        <w:rPr>
          <w:color w:val="000000"/>
        </w:rPr>
        <w:t xml:space="preserve"> </w:t>
      </w:r>
      <w:r w:rsidRPr="004B054A">
        <w:rPr>
          <w:color w:val="000000"/>
        </w:rPr>
        <w:t>района Новосибирской области в сети «Интернет».</w:t>
      </w:r>
    </w:p>
    <w:p w:rsidR="00F573DD" w:rsidRPr="004B054A" w:rsidRDefault="00F573DD" w:rsidP="00F573DD">
      <w:pPr>
        <w:pStyle w:val="a3"/>
        <w:spacing w:before="0" w:beforeAutospacing="0" w:after="0" w:afterAutospacing="0"/>
        <w:ind w:firstLine="709"/>
        <w:jc w:val="both"/>
        <w:rPr>
          <w:color w:val="000000"/>
        </w:rPr>
      </w:pPr>
      <w:r w:rsidRPr="004B054A">
        <w:rPr>
          <w:color w:val="000000"/>
        </w:rPr>
        <w:t>3. Настоящее постановление вступает в силу со дня его официального опубликования в печатном издании «</w:t>
      </w:r>
      <w:proofErr w:type="spellStart"/>
      <w:r w:rsidR="004B054A" w:rsidRPr="004B054A">
        <w:rPr>
          <w:color w:val="000000"/>
        </w:rPr>
        <w:t>Дивин</w:t>
      </w:r>
      <w:r w:rsidRPr="004B054A">
        <w:rPr>
          <w:color w:val="000000"/>
        </w:rPr>
        <w:t>ский</w:t>
      </w:r>
      <w:proofErr w:type="spellEnd"/>
      <w:r w:rsidRPr="004B054A">
        <w:rPr>
          <w:color w:val="000000"/>
        </w:rPr>
        <w:t xml:space="preserve"> вестник».</w:t>
      </w:r>
    </w:p>
    <w:p w:rsidR="00222F9B" w:rsidRPr="004B054A" w:rsidRDefault="00222F9B" w:rsidP="00222F9B">
      <w:pPr>
        <w:ind w:firstLine="540"/>
        <w:jc w:val="both"/>
        <w:rPr>
          <w:rFonts w:ascii="Times New Roman" w:hAnsi="Times New Roman" w:cs="Times New Roman"/>
          <w:sz w:val="24"/>
          <w:szCs w:val="24"/>
        </w:rPr>
      </w:pPr>
      <w:r w:rsidRPr="004B054A">
        <w:rPr>
          <w:rFonts w:ascii="Times New Roman" w:hAnsi="Times New Roman" w:cs="Times New Roman"/>
          <w:sz w:val="24"/>
          <w:szCs w:val="24"/>
        </w:rPr>
        <w:t xml:space="preserve">4. Признать утратившим силу постановление администрации Дивинского сельсовета </w:t>
      </w:r>
      <w:proofErr w:type="spellStart"/>
      <w:r w:rsidRPr="004B054A">
        <w:rPr>
          <w:rFonts w:ascii="Times New Roman" w:hAnsi="Times New Roman" w:cs="Times New Roman"/>
          <w:sz w:val="24"/>
          <w:szCs w:val="24"/>
        </w:rPr>
        <w:t>Болотнинского</w:t>
      </w:r>
      <w:proofErr w:type="spellEnd"/>
      <w:r w:rsidRPr="004B054A">
        <w:rPr>
          <w:rFonts w:ascii="Times New Roman" w:hAnsi="Times New Roman" w:cs="Times New Roman"/>
          <w:sz w:val="24"/>
          <w:szCs w:val="24"/>
        </w:rPr>
        <w:t xml:space="preserve"> района Новосибирской области от 28.09.2018 № 62 «Об утверждении административного регламента по </w:t>
      </w:r>
      <w:r w:rsidRPr="004B054A">
        <w:rPr>
          <w:rFonts w:ascii="Times New Roman" w:hAnsi="Times New Roman" w:cs="Times New Roman"/>
          <w:bCs/>
          <w:sz w:val="24"/>
          <w:szCs w:val="24"/>
        </w:rPr>
        <w:t xml:space="preserve">предоставлению муниципальной услуги по </w:t>
      </w:r>
      <w:r w:rsidRPr="004B054A">
        <w:rPr>
          <w:rFonts w:ascii="Times New Roman" w:hAnsi="Times New Roman" w:cs="Times New Roman"/>
          <w:sz w:val="24"/>
          <w:szCs w:val="24"/>
        </w:rPr>
        <w:t xml:space="preserve">присвоению и аннулированию адресов </w:t>
      </w:r>
      <w:proofErr w:type="gramStart"/>
      <w:r w:rsidRPr="004B054A">
        <w:rPr>
          <w:rFonts w:ascii="Times New Roman" w:hAnsi="Times New Roman" w:cs="Times New Roman"/>
          <w:sz w:val="24"/>
          <w:szCs w:val="24"/>
        </w:rPr>
        <w:t>объектов  адресации</w:t>
      </w:r>
      <w:proofErr w:type="gramEnd"/>
      <w:r w:rsidRPr="004B054A">
        <w:rPr>
          <w:rFonts w:ascii="Times New Roman" w:hAnsi="Times New Roman" w:cs="Times New Roman"/>
          <w:sz w:val="24"/>
          <w:szCs w:val="24"/>
        </w:rPr>
        <w:t>»</w:t>
      </w:r>
    </w:p>
    <w:p w:rsidR="00222F9B" w:rsidRPr="004B054A" w:rsidRDefault="00222F9B" w:rsidP="00222F9B">
      <w:pPr>
        <w:ind w:firstLine="540"/>
        <w:jc w:val="both"/>
        <w:rPr>
          <w:rFonts w:ascii="Times New Roman" w:hAnsi="Times New Roman" w:cs="Times New Roman"/>
          <w:sz w:val="24"/>
          <w:szCs w:val="24"/>
        </w:rPr>
      </w:pPr>
      <w:r w:rsidRPr="004B054A">
        <w:rPr>
          <w:rFonts w:ascii="Times New Roman" w:hAnsi="Times New Roman" w:cs="Times New Roman"/>
          <w:sz w:val="24"/>
          <w:szCs w:val="24"/>
        </w:rPr>
        <w:t xml:space="preserve">- Признать утратившим силу постановление администрации Дивинского сельсовета </w:t>
      </w:r>
      <w:proofErr w:type="spellStart"/>
      <w:r w:rsidRPr="004B054A">
        <w:rPr>
          <w:rFonts w:ascii="Times New Roman" w:hAnsi="Times New Roman" w:cs="Times New Roman"/>
          <w:sz w:val="24"/>
          <w:szCs w:val="24"/>
        </w:rPr>
        <w:t>Болотнинского</w:t>
      </w:r>
      <w:proofErr w:type="spellEnd"/>
      <w:r w:rsidRPr="004B054A">
        <w:rPr>
          <w:rFonts w:ascii="Times New Roman" w:hAnsi="Times New Roman" w:cs="Times New Roman"/>
          <w:sz w:val="24"/>
          <w:szCs w:val="24"/>
        </w:rPr>
        <w:t xml:space="preserve"> района Новосибирской </w:t>
      </w:r>
      <w:proofErr w:type="gramStart"/>
      <w:r w:rsidRPr="004B054A">
        <w:rPr>
          <w:rFonts w:ascii="Times New Roman" w:hAnsi="Times New Roman" w:cs="Times New Roman"/>
          <w:sz w:val="24"/>
          <w:szCs w:val="24"/>
        </w:rPr>
        <w:t>области  от</w:t>
      </w:r>
      <w:proofErr w:type="gramEnd"/>
      <w:r w:rsidRPr="004B054A">
        <w:rPr>
          <w:rFonts w:ascii="Times New Roman" w:hAnsi="Times New Roman" w:cs="Times New Roman"/>
          <w:sz w:val="24"/>
          <w:szCs w:val="24"/>
        </w:rPr>
        <w:t xml:space="preserve"> 10.12.2018 № 88 О </w:t>
      </w:r>
      <w:r w:rsidR="004B054A" w:rsidRPr="004B054A">
        <w:rPr>
          <w:rFonts w:ascii="Times New Roman" w:hAnsi="Times New Roman" w:cs="Times New Roman"/>
          <w:sz w:val="24"/>
          <w:szCs w:val="24"/>
        </w:rPr>
        <w:t>в</w:t>
      </w:r>
      <w:r w:rsidRPr="004B054A">
        <w:rPr>
          <w:rFonts w:ascii="Times New Roman" w:hAnsi="Times New Roman" w:cs="Times New Roman"/>
          <w:sz w:val="24"/>
          <w:szCs w:val="24"/>
        </w:rPr>
        <w:t xml:space="preserve">несении изменений в постановление администрации Дивинского сельсовета </w:t>
      </w:r>
      <w:proofErr w:type="spellStart"/>
      <w:r w:rsidRPr="004B054A">
        <w:rPr>
          <w:rFonts w:ascii="Times New Roman" w:hAnsi="Times New Roman" w:cs="Times New Roman"/>
          <w:sz w:val="24"/>
          <w:szCs w:val="24"/>
        </w:rPr>
        <w:t>Болотнинского</w:t>
      </w:r>
      <w:proofErr w:type="spellEnd"/>
      <w:r w:rsidRPr="004B054A">
        <w:rPr>
          <w:rFonts w:ascii="Times New Roman" w:hAnsi="Times New Roman" w:cs="Times New Roman"/>
          <w:sz w:val="24"/>
          <w:szCs w:val="24"/>
        </w:rPr>
        <w:t xml:space="preserve"> района Новосибирской области от 28.09.2018 № 62 «Об утверждении административного регламента по </w:t>
      </w:r>
      <w:r w:rsidRPr="004B054A">
        <w:rPr>
          <w:rFonts w:ascii="Times New Roman" w:hAnsi="Times New Roman" w:cs="Times New Roman"/>
          <w:bCs/>
          <w:sz w:val="24"/>
          <w:szCs w:val="24"/>
        </w:rPr>
        <w:t xml:space="preserve">предоставлению муниципальной услуги по </w:t>
      </w:r>
      <w:r w:rsidRPr="004B054A">
        <w:rPr>
          <w:rFonts w:ascii="Times New Roman" w:hAnsi="Times New Roman" w:cs="Times New Roman"/>
          <w:sz w:val="24"/>
          <w:szCs w:val="24"/>
        </w:rPr>
        <w:t>присвоению и аннулированию адресов объектов  адресации»</w:t>
      </w:r>
      <w:r w:rsidR="00B543D2" w:rsidRPr="004B054A">
        <w:rPr>
          <w:rFonts w:ascii="Times New Roman" w:hAnsi="Times New Roman" w:cs="Times New Roman"/>
          <w:sz w:val="24"/>
          <w:szCs w:val="24"/>
        </w:rPr>
        <w:t>;</w:t>
      </w:r>
    </w:p>
    <w:p w:rsidR="00222F9B" w:rsidRPr="004B054A" w:rsidRDefault="00222F9B" w:rsidP="00222F9B">
      <w:pPr>
        <w:ind w:firstLine="540"/>
        <w:jc w:val="both"/>
        <w:rPr>
          <w:rFonts w:ascii="Times New Roman" w:hAnsi="Times New Roman" w:cs="Times New Roman"/>
          <w:sz w:val="24"/>
          <w:szCs w:val="24"/>
        </w:rPr>
      </w:pPr>
      <w:r w:rsidRPr="004B054A">
        <w:rPr>
          <w:rFonts w:ascii="Times New Roman" w:hAnsi="Times New Roman" w:cs="Times New Roman"/>
          <w:sz w:val="24"/>
          <w:szCs w:val="24"/>
        </w:rPr>
        <w:t xml:space="preserve">-  Признать утратившим силу постановление администрации Дивинского сельсовета </w:t>
      </w:r>
      <w:proofErr w:type="spellStart"/>
      <w:r w:rsidRPr="004B054A">
        <w:rPr>
          <w:rFonts w:ascii="Times New Roman" w:hAnsi="Times New Roman" w:cs="Times New Roman"/>
          <w:sz w:val="24"/>
          <w:szCs w:val="24"/>
        </w:rPr>
        <w:t>Болотнинского</w:t>
      </w:r>
      <w:proofErr w:type="spellEnd"/>
      <w:r w:rsidRPr="004B054A">
        <w:rPr>
          <w:rFonts w:ascii="Times New Roman" w:hAnsi="Times New Roman" w:cs="Times New Roman"/>
          <w:sz w:val="24"/>
          <w:szCs w:val="24"/>
        </w:rPr>
        <w:t xml:space="preserve"> района Новосибирской </w:t>
      </w:r>
      <w:proofErr w:type="gramStart"/>
      <w:r w:rsidRPr="004B054A">
        <w:rPr>
          <w:rFonts w:ascii="Times New Roman" w:hAnsi="Times New Roman" w:cs="Times New Roman"/>
          <w:sz w:val="24"/>
          <w:szCs w:val="24"/>
        </w:rPr>
        <w:t>области  от</w:t>
      </w:r>
      <w:proofErr w:type="gramEnd"/>
      <w:r w:rsidRPr="004B054A">
        <w:rPr>
          <w:rFonts w:ascii="Times New Roman" w:hAnsi="Times New Roman" w:cs="Times New Roman"/>
          <w:sz w:val="24"/>
          <w:szCs w:val="24"/>
        </w:rPr>
        <w:t xml:space="preserve"> 25.09.2019 № 57  О </w:t>
      </w:r>
      <w:r w:rsidR="004B054A" w:rsidRPr="004B054A">
        <w:rPr>
          <w:rFonts w:ascii="Times New Roman" w:hAnsi="Times New Roman" w:cs="Times New Roman"/>
          <w:sz w:val="24"/>
          <w:szCs w:val="24"/>
        </w:rPr>
        <w:t>в</w:t>
      </w:r>
      <w:r w:rsidRPr="004B054A">
        <w:rPr>
          <w:rFonts w:ascii="Times New Roman" w:hAnsi="Times New Roman" w:cs="Times New Roman"/>
          <w:sz w:val="24"/>
          <w:szCs w:val="24"/>
        </w:rPr>
        <w:t xml:space="preserve">несении изменений в постановление администрации Дивинского сельсовета </w:t>
      </w:r>
      <w:proofErr w:type="spellStart"/>
      <w:r w:rsidRPr="004B054A">
        <w:rPr>
          <w:rFonts w:ascii="Times New Roman" w:hAnsi="Times New Roman" w:cs="Times New Roman"/>
          <w:sz w:val="24"/>
          <w:szCs w:val="24"/>
        </w:rPr>
        <w:t>Болотнинского</w:t>
      </w:r>
      <w:proofErr w:type="spellEnd"/>
      <w:r w:rsidRPr="004B054A">
        <w:rPr>
          <w:rFonts w:ascii="Times New Roman" w:hAnsi="Times New Roman" w:cs="Times New Roman"/>
          <w:sz w:val="24"/>
          <w:szCs w:val="24"/>
        </w:rPr>
        <w:t xml:space="preserve"> района Новосибирской области от 28.09.2018 № 62 «Об утверждении административного регламента по </w:t>
      </w:r>
      <w:r w:rsidRPr="004B054A">
        <w:rPr>
          <w:rFonts w:ascii="Times New Roman" w:hAnsi="Times New Roman" w:cs="Times New Roman"/>
          <w:bCs/>
          <w:sz w:val="24"/>
          <w:szCs w:val="24"/>
        </w:rPr>
        <w:t xml:space="preserve">предоставлению муниципальной услуги по </w:t>
      </w:r>
      <w:r w:rsidRPr="004B054A">
        <w:rPr>
          <w:rFonts w:ascii="Times New Roman" w:hAnsi="Times New Roman" w:cs="Times New Roman"/>
          <w:sz w:val="24"/>
          <w:szCs w:val="24"/>
        </w:rPr>
        <w:t>присвоению и аннулированию адресов объектов  адресации»</w:t>
      </w:r>
      <w:r w:rsidR="00B543D2" w:rsidRPr="004B054A">
        <w:rPr>
          <w:rFonts w:ascii="Times New Roman" w:hAnsi="Times New Roman" w:cs="Times New Roman"/>
          <w:sz w:val="24"/>
          <w:szCs w:val="24"/>
        </w:rPr>
        <w:t>;</w:t>
      </w:r>
    </w:p>
    <w:p w:rsidR="00B543D2" w:rsidRPr="004B054A" w:rsidRDefault="004B054A" w:rsidP="00B543D2">
      <w:pPr>
        <w:ind w:firstLine="540"/>
        <w:jc w:val="both"/>
        <w:rPr>
          <w:rFonts w:ascii="Times New Roman" w:hAnsi="Times New Roman" w:cs="Times New Roman"/>
          <w:sz w:val="24"/>
          <w:szCs w:val="24"/>
        </w:rPr>
      </w:pPr>
      <w:r w:rsidRPr="004B054A">
        <w:rPr>
          <w:rFonts w:ascii="Times New Roman" w:hAnsi="Times New Roman" w:cs="Times New Roman"/>
          <w:sz w:val="24"/>
          <w:szCs w:val="24"/>
        </w:rPr>
        <w:t>-</w:t>
      </w:r>
      <w:r w:rsidR="00B543D2" w:rsidRPr="004B054A">
        <w:rPr>
          <w:rFonts w:ascii="Times New Roman" w:hAnsi="Times New Roman" w:cs="Times New Roman"/>
          <w:sz w:val="24"/>
          <w:szCs w:val="24"/>
        </w:rPr>
        <w:t xml:space="preserve">Признать утратившим силу постановление администрации Дивинского сельсовета </w:t>
      </w:r>
      <w:proofErr w:type="spellStart"/>
      <w:r w:rsidR="00B543D2" w:rsidRPr="004B054A">
        <w:rPr>
          <w:rFonts w:ascii="Times New Roman" w:hAnsi="Times New Roman" w:cs="Times New Roman"/>
          <w:sz w:val="24"/>
          <w:szCs w:val="24"/>
        </w:rPr>
        <w:t>Болотнинского</w:t>
      </w:r>
      <w:proofErr w:type="spellEnd"/>
      <w:r w:rsidR="00B543D2" w:rsidRPr="004B054A">
        <w:rPr>
          <w:rFonts w:ascii="Times New Roman" w:hAnsi="Times New Roman" w:cs="Times New Roman"/>
          <w:sz w:val="24"/>
          <w:szCs w:val="24"/>
        </w:rPr>
        <w:t xml:space="preserve"> района Новосибирской </w:t>
      </w:r>
      <w:proofErr w:type="gramStart"/>
      <w:r w:rsidR="00B543D2" w:rsidRPr="004B054A">
        <w:rPr>
          <w:rFonts w:ascii="Times New Roman" w:hAnsi="Times New Roman" w:cs="Times New Roman"/>
          <w:sz w:val="24"/>
          <w:szCs w:val="24"/>
        </w:rPr>
        <w:t>области  от</w:t>
      </w:r>
      <w:proofErr w:type="gramEnd"/>
      <w:r w:rsidR="00B543D2" w:rsidRPr="004B054A">
        <w:rPr>
          <w:rFonts w:ascii="Times New Roman" w:hAnsi="Times New Roman" w:cs="Times New Roman"/>
          <w:sz w:val="24"/>
          <w:szCs w:val="24"/>
        </w:rPr>
        <w:t xml:space="preserve"> 12.11.2019 № 77  О</w:t>
      </w:r>
      <w:r w:rsidRPr="004B054A">
        <w:rPr>
          <w:rFonts w:ascii="Times New Roman" w:hAnsi="Times New Roman" w:cs="Times New Roman"/>
          <w:sz w:val="24"/>
          <w:szCs w:val="24"/>
        </w:rPr>
        <w:t xml:space="preserve"> </w:t>
      </w:r>
      <w:r w:rsidR="00B543D2" w:rsidRPr="004B054A">
        <w:rPr>
          <w:rFonts w:ascii="Times New Roman" w:hAnsi="Times New Roman" w:cs="Times New Roman"/>
          <w:sz w:val="24"/>
          <w:szCs w:val="24"/>
        </w:rPr>
        <w:t xml:space="preserve">внесении изменений в постановление администрации Дивинского сельсовета </w:t>
      </w:r>
      <w:proofErr w:type="spellStart"/>
      <w:r w:rsidR="00B543D2" w:rsidRPr="004B054A">
        <w:rPr>
          <w:rFonts w:ascii="Times New Roman" w:hAnsi="Times New Roman" w:cs="Times New Roman"/>
          <w:sz w:val="24"/>
          <w:szCs w:val="24"/>
        </w:rPr>
        <w:t>Болотнинского</w:t>
      </w:r>
      <w:proofErr w:type="spellEnd"/>
      <w:r w:rsidR="00B543D2" w:rsidRPr="004B054A">
        <w:rPr>
          <w:rFonts w:ascii="Times New Roman" w:hAnsi="Times New Roman" w:cs="Times New Roman"/>
          <w:sz w:val="24"/>
          <w:szCs w:val="24"/>
        </w:rPr>
        <w:t xml:space="preserve"> района Новосибирской области от 28.09.2018 № 62 «Об утверждении административного регламента по </w:t>
      </w:r>
      <w:r w:rsidR="00B543D2" w:rsidRPr="004B054A">
        <w:rPr>
          <w:rFonts w:ascii="Times New Roman" w:hAnsi="Times New Roman" w:cs="Times New Roman"/>
          <w:bCs/>
          <w:sz w:val="24"/>
          <w:szCs w:val="24"/>
        </w:rPr>
        <w:t xml:space="preserve">предоставлению муниципальной услуги по </w:t>
      </w:r>
      <w:r w:rsidR="00B543D2" w:rsidRPr="004B054A">
        <w:rPr>
          <w:rFonts w:ascii="Times New Roman" w:hAnsi="Times New Roman" w:cs="Times New Roman"/>
          <w:sz w:val="24"/>
          <w:szCs w:val="24"/>
        </w:rPr>
        <w:t>присвоению и аннулированию адресов объектов  адресации»;</w:t>
      </w:r>
    </w:p>
    <w:p w:rsidR="004B054A" w:rsidRPr="004B054A" w:rsidRDefault="004B054A" w:rsidP="004B054A">
      <w:pPr>
        <w:ind w:firstLine="540"/>
        <w:jc w:val="both"/>
        <w:rPr>
          <w:rFonts w:ascii="Times New Roman" w:hAnsi="Times New Roman" w:cs="Times New Roman"/>
          <w:sz w:val="24"/>
          <w:szCs w:val="24"/>
        </w:rPr>
      </w:pPr>
      <w:r w:rsidRPr="004B054A">
        <w:rPr>
          <w:rFonts w:ascii="Times New Roman" w:hAnsi="Times New Roman" w:cs="Times New Roman"/>
          <w:sz w:val="24"/>
          <w:szCs w:val="24"/>
        </w:rPr>
        <w:lastRenderedPageBreak/>
        <w:t xml:space="preserve">- Признать утратившим силу постановление администрации Дивинского сельсовета </w:t>
      </w:r>
      <w:proofErr w:type="spellStart"/>
      <w:r w:rsidRPr="004B054A">
        <w:rPr>
          <w:rFonts w:ascii="Times New Roman" w:hAnsi="Times New Roman" w:cs="Times New Roman"/>
          <w:sz w:val="24"/>
          <w:szCs w:val="24"/>
        </w:rPr>
        <w:t>Болотнинского</w:t>
      </w:r>
      <w:proofErr w:type="spellEnd"/>
      <w:r w:rsidRPr="004B054A">
        <w:rPr>
          <w:rFonts w:ascii="Times New Roman" w:hAnsi="Times New Roman" w:cs="Times New Roman"/>
          <w:sz w:val="24"/>
          <w:szCs w:val="24"/>
        </w:rPr>
        <w:t xml:space="preserve"> района Новосибирской </w:t>
      </w:r>
      <w:proofErr w:type="gramStart"/>
      <w:r w:rsidRPr="004B054A">
        <w:rPr>
          <w:rFonts w:ascii="Times New Roman" w:hAnsi="Times New Roman" w:cs="Times New Roman"/>
          <w:sz w:val="24"/>
          <w:szCs w:val="24"/>
        </w:rPr>
        <w:t>области  от</w:t>
      </w:r>
      <w:proofErr w:type="gramEnd"/>
      <w:r w:rsidRPr="004B054A">
        <w:rPr>
          <w:rFonts w:ascii="Times New Roman" w:hAnsi="Times New Roman" w:cs="Times New Roman"/>
          <w:sz w:val="24"/>
          <w:szCs w:val="24"/>
        </w:rPr>
        <w:t xml:space="preserve"> 03.12.2020 № 51  О внесении изменений в постановление администрации Дивинского сельсовета </w:t>
      </w:r>
      <w:proofErr w:type="spellStart"/>
      <w:r w:rsidRPr="004B054A">
        <w:rPr>
          <w:rFonts w:ascii="Times New Roman" w:hAnsi="Times New Roman" w:cs="Times New Roman"/>
          <w:sz w:val="24"/>
          <w:szCs w:val="24"/>
        </w:rPr>
        <w:t>Болотнинского</w:t>
      </w:r>
      <w:proofErr w:type="spellEnd"/>
      <w:r w:rsidRPr="004B054A">
        <w:rPr>
          <w:rFonts w:ascii="Times New Roman" w:hAnsi="Times New Roman" w:cs="Times New Roman"/>
          <w:sz w:val="24"/>
          <w:szCs w:val="24"/>
        </w:rPr>
        <w:t xml:space="preserve"> района Новосибирской области от 28.09.2018 № 62 «Об утверждении административного регламента по </w:t>
      </w:r>
      <w:r w:rsidRPr="004B054A">
        <w:rPr>
          <w:rFonts w:ascii="Times New Roman" w:hAnsi="Times New Roman" w:cs="Times New Roman"/>
          <w:bCs/>
          <w:sz w:val="24"/>
          <w:szCs w:val="24"/>
        </w:rPr>
        <w:t xml:space="preserve">предоставлению муниципальной услуги по </w:t>
      </w:r>
      <w:r w:rsidRPr="004B054A">
        <w:rPr>
          <w:rFonts w:ascii="Times New Roman" w:hAnsi="Times New Roman" w:cs="Times New Roman"/>
          <w:sz w:val="24"/>
          <w:szCs w:val="24"/>
        </w:rPr>
        <w:t>присвоению и аннулированию адресов объектов  адресации»;</w:t>
      </w:r>
    </w:p>
    <w:p w:rsidR="00222F9B" w:rsidRPr="004B054A" w:rsidRDefault="004B054A" w:rsidP="004B054A">
      <w:pPr>
        <w:ind w:firstLine="540"/>
        <w:jc w:val="both"/>
        <w:rPr>
          <w:rFonts w:ascii="Times New Roman" w:hAnsi="Times New Roman" w:cs="Times New Roman"/>
          <w:sz w:val="24"/>
          <w:szCs w:val="24"/>
        </w:rPr>
      </w:pPr>
      <w:r w:rsidRPr="004B054A">
        <w:rPr>
          <w:rFonts w:ascii="Times New Roman" w:hAnsi="Times New Roman" w:cs="Times New Roman"/>
          <w:sz w:val="24"/>
          <w:szCs w:val="24"/>
        </w:rPr>
        <w:t xml:space="preserve">- Признать утратившим силу постановление администрации Дивинского сельсовета </w:t>
      </w:r>
      <w:proofErr w:type="spellStart"/>
      <w:r w:rsidRPr="004B054A">
        <w:rPr>
          <w:rFonts w:ascii="Times New Roman" w:hAnsi="Times New Roman" w:cs="Times New Roman"/>
          <w:sz w:val="24"/>
          <w:szCs w:val="24"/>
        </w:rPr>
        <w:t>Болотнинского</w:t>
      </w:r>
      <w:proofErr w:type="spellEnd"/>
      <w:r w:rsidRPr="004B054A">
        <w:rPr>
          <w:rFonts w:ascii="Times New Roman" w:hAnsi="Times New Roman" w:cs="Times New Roman"/>
          <w:sz w:val="24"/>
          <w:szCs w:val="24"/>
        </w:rPr>
        <w:t xml:space="preserve"> района Новосибирской </w:t>
      </w:r>
      <w:proofErr w:type="gramStart"/>
      <w:r w:rsidRPr="004B054A">
        <w:rPr>
          <w:rFonts w:ascii="Times New Roman" w:hAnsi="Times New Roman" w:cs="Times New Roman"/>
          <w:sz w:val="24"/>
          <w:szCs w:val="24"/>
        </w:rPr>
        <w:t>области  от</w:t>
      </w:r>
      <w:proofErr w:type="gramEnd"/>
      <w:r w:rsidRPr="004B054A">
        <w:rPr>
          <w:rFonts w:ascii="Times New Roman" w:hAnsi="Times New Roman" w:cs="Times New Roman"/>
          <w:sz w:val="24"/>
          <w:szCs w:val="24"/>
        </w:rPr>
        <w:t xml:space="preserve"> 24.12.2021 № 72 О внесении изменений в постановление администрации Дивинского сельсовета </w:t>
      </w:r>
      <w:proofErr w:type="spellStart"/>
      <w:r w:rsidRPr="004B054A">
        <w:rPr>
          <w:rFonts w:ascii="Times New Roman" w:hAnsi="Times New Roman" w:cs="Times New Roman"/>
          <w:sz w:val="24"/>
          <w:szCs w:val="24"/>
        </w:rPr>
        <w:t>Болотнинского</w:t>
      </w:r>
      <w:proofErr w:type="spellEnd"/>
      <w:r w:rsidRPr="004B054A">
        <w:rPr>
          <w:rFonts w:ascii="Times New Roman" w:hAnsi="Times New Roman" w:cs="Times New Roman"/>
          <w:sz w:val="24"/>
          <w:szCs w:val="24"/>
        </w:rPr>
        <w:t xml:space="preserve"> района Новосибирской области от 28.09.2018 № 62 «Об утверждении административного регламента по </w:t>
      </w:r>
      <w:r w:rsidRPr="004B054A">
        <w:rPr>
          <w:rFonts w:ascii="Times New Roman" w:hAnsi="Times New Roman" w:cs="Times New Roman"/>
          <w:bCs/>
          <w:sz w:val="24"/>
          <w:szCs w:val="24"/>
        </w:rPr>
        <w:t xml:space="preserve">предоставлению муниципальной услуги по </w:t>
      </w:r>
      <w:r w:rsidRPr="004B054A">
        <w:rPr>
          <w:rFonts w:ascii="Times New Roman" w:hAnsi="Times New Roman" w:cs="Times New Roman"/>
          <w:sz w:val="24"/>
          <w:szCs w:val="24"/>
        </w:rPr>
        <w:t>присвоению и аннулированию адресов объектов  адресации»;</w:t>
      </w:r>
      <w:r w:rsidR="00222F9B" w:rsidRPr="004B054A">
        <w:rPr>
          <w:rFonts w:ascii="Times New Roman" w:hAnsi="Times New Roman" w:cs="Times New Roman"/>
          <w:sz w:val="24"/>
          <w:szCs w:val="24"/>
        </w:rPr>
        <w:t xml:space="preserve">  </w:t>
      </w:r>
    </w:p>
    <w:p w:rsidR="00F573DD" w:rsidRPr="004B054A" w:rsidRDefault="00F573DD" w:rsidP="00F573DD">
      <w:pPr>
        <w:pStyle w:val="a3"/>
        <w:spacing w:before="0" w:beforeAutospacing="0" w:after="0" w:afterAutospacing="0"/>
        <w:ind w:firstLine="709"/>
        <w:jc w:val="both"/>
        <w:rPr>
          <w:color w:val="000000"/>
        </w:rPr>
      </w:pPr>
      <w:r w:rsidRPr="004B054A">
        <w:rPr>
          <w:color w:val="000000"/>
        </w:rPr>
        <w:t>4. Контроль за выполнением настоящего постановления оставляю за собой.</w:t>
      </w:r>
    </w:p>
    <w:p w:rsidR="00F573DD" w:rsidRPr="004B054A" w:rsidRDefault="00F573DD" w:rsidP="00F573DD">
      <w:pPr>
        <w:pStyle w:val="a3"/>
        <w:spacing w:before="0" w:beforeAutospacing="0" w:after="0" w:afterAutospacing="0"/>
        <w:ind w:firstLine="709"/>
        <w:jc w:val="both"/>
        <w:rPr>
          <w:color w:val="000000"/>
        </w:rPr>
      </w:pPr>
      <w:r w:rsidRPr="004B054A">
        <w:rPr>
          <w:color w:val="000000"/>
        </w:rPr>
        <w:t> </w:t>
      </w:r>
    </w:p>
    <w:p w:rsidR="00F573DD" w:rsidRPr="004B054A" w:rsidRDefault="00F573DD" w:rsidP="00F573DD">
      <w:pPr>
        <w:pStyle w:val="a3"/>
        <w:spacing w:before="0" w:beforeAutospacing="0" w:after="0" w:afterAutospacing="0"/>
        <w:ind w:firstLine="709"/>
        <w:jc w:val="both"/>
        <w:rPr>
          <w:color w:val="000000"/>
        </w:rPr>
      </w:pPr>
      <w:r w:rsidRPr="004B054A">
        <w:rPr>
          <w:color w:val="000000"/>
        </w:rPr>
        <w:t> </w:t>
      </w:r>
    </w:p>
    <w:p w:rsidR="00F573DD" w:rsidRPr="004B054A" w:rsidRDefault="00F573DD" w:rsidP="00F573DD">
      <w:pPr>
        <w:pStyle w:val="a3"/>
        <w:spacing w:before="0" w:beforeAutospacing="0" w:after="0" w:afterAutospacing="0"/>
        <w:ind w:firstLine="709"/>
        <w:jc w:val="both"/>
        <w:rPr>
          <w:color w:val="000000"/>
        </w:rPr>
      </w:pPr>
      <w:r w:rsidRPr="004B054A">
        <w:rPr>
          <w:color w:val="000000"/>
        </w:rPr>
        <w:t> </w:t>
      </w:r>
    </w:p>
    <w:p w:rsidR="00F573DD" w:rsidRPr="004B054A" w:rsidRDefault="00F573DD" w:rsidP="004B054A">
      <w:pPr>
        <w:pStyle w:val="a3"/>
        <w:spacing w:before="0" w:beforeAutospacing="0" w:after="0" w:afterAutospacing="0"/>
        <w:jc w:val="both"/>
        <w:rPr>
          <w:color w:val="000000"/>
        </w:rPr>
      </w:pPr>
      <w:r w:rsidRPr="004B054A">
        <w:rPr>
          <w:color w:val="000000"/>
        </w:rPr>
        <w:t>Глава</w:t>
      </w:r>
      <w:r w:rsidR="004B054A" w:rsidRPr="004B054A">
        <w:rPr>
          <w:color w:val="000000"/>
        </w:rPr>
        <w:t xml:space="preserve"> </w:t>
      </w:r>
      <w:r w:rsidR="00B543D2" w:rsidRPr="004B054A">
        <w:rPr>
          <w:color w:val="000000"/>
        </w:rPr>
        <w:t>Дивинского</w:t>
      </w:r>
      <w:r w:rsidRPr="004B054A">
        <w:rPr>
          <w:color w:val="000000"/>
        </w:rPr>
        <w:t xml:space="preserve"> сельсовета</w:t>
      </w:r>
    </w:p>
    <w:p w:rsidR="004B054A" w:rsidRPr="004B054A" w:rsidRDefault="004B054A" w:rsidP="004B054A">
      <w:pPr>
        <w:pStyle w:val="a3"/>
        <w:spacing w:before="0" w:beforeAutospacing="0" w:after="0" w:afterAutospacing="0"/>
        <w:jc w:val="both"/>
        <w:rPr>
          <w:color w:val="000000"/>
        </w:rPr>
      </w:pPr>
      <w:proofErr w:type="spellStart"/>
      <w:r w:rsidRPr="004B054A">
        <w:rPr>
          <w:color w:val="000000"/>
        </w:rPr>
        <w:t>Болотнинского</w:t>
      </w:r>
      <w:proofErr w:type="spellEnd"/>
      <w:r w:rsidR="00F573DD" w:rsidRPr="004B054A">
        <w:rPr>
          <w:color w:val="000000"/>
        </w:rPr>
        <w:t xml:space="preserve"> района </w:t>
      </w:r>
    </w:p>
    <w:p w:rsidR="00F573DD" w:rsidRPr="004B054A" w:rsidRDefault="00F573DD" w:rsidP="004B054A">
      <w:pPr>
        <w:pStyle w:val="a3"/>
        <w:spacing w:before="0" w:beforeAutospacing="0" w:after="0" w:afterAutospacing="0"/>
        <w:jc w:val="both"/>
        <w:rPr>
          <w:color w:val="000000"/>
        </w:rPr>
      </w:pPr>
      <w:r w:rsidRPr="004B054A">
        <w:rPr>
          <w:color w:val="000000"/>
        </w:rPr>
        <w:t xml:space="preserve">Новосибирской </w:t>
      </w:r>
      <w:proofErr w:type="gramStart"/>
      <w:r w:rsidRPr="004B054A">
        <w:rPr>
          <w:color w:val="000000"/>
        </w:rPr>
        <w:t>области</w:t>
      </w:r>
      <w:r w:rsidR="004B054A" w:rsidRPr="004B054A">
        <w:rPr>
          <w:color w:val="000000"/>
        </w:rPr>
        <w:t xml:space="preserve">:   </w:t>
      </w:r>
      <w:proofErr w:type="gramEnd"/>
      <w:r w:rsidR="004B054A" w:rsidRPr="004B054A">
        <w:rPr>
          <w:color w:val="000000"/>
        </w:rPr>
        <w:t xml:space="preserve">                                                                  Е.А. Литвинова</w:t>
      </w:r>
    </w:p>
    <w:p w:rsidR="00F573DD" w:rsidRDefault="00F573DD"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4B054A" w:rsidRDefault="004B054A" w:rsidP="00F573DD">
      <w:pPr>
        <w:pStyle w:val="a3"/>
        <w:spacing w:before="0" w:beforeAutospacing="0" w:after="0" w:afterAutospacing="0"/>
        <w:ind w:firstLine="709"/>
        <w:jc w:val="right"/>
        <w:rPr>
          <w:rFonts w:ascii="Arial" w:hAnsi="Arial" w:cs="Arial"/>
          <w:color w:val="000000"/>
        </w:rPr>
      </w:pP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right"/>
        <w:rPr>
          <w:rFonts w:ascii="Arial" w:hAnsi="Arial" w:cs="Arial"/>
          <w:color w:val="000000"/>
        </w:rPr>
      </w:pPr>
      <w:r>
        <w:rPr>
          <w:rFonts w:ascii="Arial" w:hAnsi="Arial" w:cs="Arial"/>
          <w:color w:val="000000"/>
        </w:rPr>
        <w:lastRenderedPageBreak/>
        <w:t>УТВЕРЖДЕН</w:t>
      </w:r>
    </w:p>
    <w:p w:rsidR="00F573DD" w:rsidRDefault="00F573DD" w:rsidP="00F573DD">
      <w:pPr>
        <w:pStyle w:val="a3"/>
        <w:spacing w:before="0" w:beforeAutospacing="0" w:after="0" w:afterAutospacing="0"/>
        <w:ind w:firstLine="709"/>
        <w:jc w:val="right"/>
        <w:rPr>
          <w:rFonts w:ascii="Arial" w:hAnsi="Arial" w:cs="Arial"/>
          <w:color w:val="000000"/>
        </w:rPr>
      </w:pPr>
      <w:r>
        <w:rPr>
          <w:rFonts w:ascii="Arial" w:hAnsi="Arial" w:cs="Arial"/>
          <w:color w:val="000000"/>
        </w:rPr>
        <w:t>Постановлением администрации</w:t>
      </w:r>
    </w:p>
    <w:p w:rsidR="00F573DD" w:rsidRDefault="004B054A" w:rsidP="00F573DD">
      <w:pPr>
        <w:pStyle w:val="a3"/>
        <w:spacing w:before="0" w:beforeAutospacing="0" w:after="0" w:afterAutospacing="0"/>
        <w:ind w:firstLine="709"/>
        <w:jc w:val="right"/>
        <w:rPr>
          <w:rFonts w:ascii="Arial" w:hAnsi="Arial" w:cs="Arial"/>
          <w:color w:val="000000"/>
        </w:rPr>
      </w:pPr>
      <w:r>
        <w:rPr>
          <w:rFonts w:ascii="Arial" w:hAnsi="Arial" w:cs="Arial"/>
          <w:color w:val="000000"/>
        </w:rPr>
        <w:t>Дивинского</w:t>
      </w:r>
      <w:r w:rsidR="00F573DD">
        <w:rPr>
          <w:rFonts w:ascii="Arial" w:hAnsi="Arial" w:cs="Arial"/>
          <w:color w:val="000000"/>
        </w:rPr>
        <w:t xml:space="preserve"> сельсовета</w:t>
      </w:r>
      <w:r>
        <w:rPr>
          <w:rFonts w:ascii="Arial" w:hAnsi="Arial" w:cs="Arial"/>
          <w:color w:val="000000"/>
        </w:rPr>
        <w:t xml:space="preserve"> </w:t>
      </w:r>
      <w:proofErr w:type="spellStart"/>
      <w:r w:rsidR="00222F9B">
        <w:rPr>
          <w:rFonts w:ascii="Arial" w:hAnsi="Arial" w:cs="Arial"/>
          <w:color w:val="000000"/>
        </w:rPr>
        <w:t>Болотнинского</w:t>
      </w:r>
      <w:r w:rsidR="00F573DD">
        <w:rPr>
          <w:rFonts w:ascii="Arial" w:hAnsi="Arial" w:cs="Arial"/>
          <w:color w:val="000000"/>
        </w:rPr>
        <w:t>района</w:t>
      </w:r>
      <w:proofErr w:type="spellEnd"/>
    </w:p>
    <w:p w:rsidR="003E3569" w:rsidRDefault="00F573DD" w:rsidP="003E3569">
      <w:pPr>
        <w:pStyle w:val="a3"/>
        <w:spacing w:before="0" w:beforeAutospacing="0" w:after="0" w:afterAutospacing="0"/>
        <w:ind w:firstLine="709"/>
        <w:jc w:val="right"/>
        <w:rPr>
          <w:rFonts w:ascii="Arial" w:hAnsi="Arial" w:cs="Arial"/>
          <w:color w:val="000000"/>
        </w:rPr>
      </w:pPr>
      <w:r>
        <w:rPr>
          <w:rFonts w:ascii="Arial" w:hAnsi="Arial" w:cs="Arial"/>
          <w:color w:val="000000"/>
        </w:rPr>
        <w:t xml:space="preserve">Новосибирской области от </w:t>
      </w:r>
      <w:proofErr w:type="gramStart"/>
      <w:r w:rsidR="000E69C6">
        <w:rPr>
          <w:rFonts w:ascii="Arial" w:hAnsi="Arial" w:cs="Arial"/>
          <w:color w:val="000000"/>
        </w:rPr>
        <w:t>16.08.2022</w:t>
      </w:r>
      <w:r w:rsidR="003E3569" w:rsidRPr="00254A16">
        <w:rPr>
          <w:rFonts w:ascii="Arial" w:hAnsi="Arial" w:cs="Arial"/>
          <w:color w:val="000000"/>
        </w:rPr>
        <w:t xml:space="preserve">  </w:t>
      </w:r>
      <w:r w:rsidR="003E3569">
        <w:rPr>
          <w:rFonts w:ascii="Arial" w:hAnsi="Arial" w:cs="Arial"/>
          <w:color w:val="000000"/>
        </w:rPr>
        <w:t>№</w:t>
      </w:r>
      <w:proofErr w:type="gramEnd"/>
      <w:r w:rsidR="000E69C6">
        <w:rPr>
          <w:rFonts w:ascii="Arial" w:hAnsi="Arial" w:cs="Arial"/>
          <w:color w:val="000000"/>
        </w:rPr>
        <w:t xml:space="preserve"> 51</w:t>
      </w:r>
      <w:bookmarkStart w:id="0" w:name="_GoBack"/>
      <w:bookmarkEnd w:id="0"/>
    </w:p>
    <w:p w:rsidR="00F573DD" w:rsidRDefault="00F573DD" w:rsidP="003E3569">
      <w:pPr>
        <w:pStyle w:val="a3"/>
        <w:spacing w:before="0" w:beforeAutospacing="0" w:after="0" w:afterAutospacing="0"/>
        <w:ind w:firstLine="709"/>
        <w:jc w:val="right"/>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center"/>
        <w:rPr>
          <w:rFonts w:ascii="Arial" w:hAnsi="Arial" w:cs="Arial"/>
          <w:color w:val="000000"/>
        </w:rPr>
      </w:pPr>
      <w:r>
        <w:rPr>
          <w:rFonts w:ascii="Arial" w:hAnsi="Arial" w:cs="Arial"/>
          <w:b/>
          <w:bCs/>
          <w:color w:val="000000"/>
          <w:sz w:val="32"/>
          <w:szCs w:val="32"/>
        </w:rPr>
        <w:t>АДМИНИСТРАТИВНЫЙ РЕГЛАМЕНТ</w:t>
      </w:r>
    </w:p>
    <w:p w:rsidR="00F573DD" w:rsidRDefault="00F573DD" w:rsidP="00F573DD">
      <w:pPr>
        <w:pStyle w:val="a3"/>
        <w:spacing w:before="0" w:beforeAutospacing="0" w:after="0" w:afterAutospacing="0"/>
        <w:ind w:firstLine="709"/>
        <w:jc w:val="center"/>
        <w:rPr>
          <w:rFonts w:ascii="Arial" w:hAnsi="Arial" w:cs="Arial"/>
          <w:color w:val="000000"/>
        </w:rPr>
      </w:pPr>
      <w:r>
        <w:rPr>
          <w:rFonts w:ascii="Arial" w:hAnsi="Arial" w:cs="Arial"/>
          <w:b/>
          <w:bCs/>
          <w:color w:val="000000"/>
          <w:sz w:val="32"/>
          <w:szCs w:val="32"/>
        </w:rPr>
        <w:t>«Предоставления муниципальной услуги по присвоению и аннулированию адресов объектов недвижимости»</w:t>
      </w:r>
    </w:p>
    <w:p w:rsidR="00F573DD" w:rsidRDefault="00F573DD" w:rsidP="00F573DD">
      <w:pPr>
        <w:pStyle w:val="a3"/>
        <w:spacing w:before="0" w:beforeAutospacing="0" w:after="0" w:afterAutospacing="0"/>
        <w:ind w:firstLine="709"/>
        <w:jc w:val="center"/>
        <w:rPr>
          <w:rFonts w:ascii="Arial" w:hAnsi="Arial" w:cs="Arial"/>
          <w:color w:val="000000"/>
        </w:rPr>
      </w:pPr>
      <w:r>
        <w:rPr>
          <w:rFonts w:ascii="Arial" w:hAnsi="Arial" w:cs="Arial"/>
          <w:b/>
          <w:bCs/>
          <w:color w:val="000000"/>
          <w:sz w:val="32"/>
          <w:szCs w:val="32"/>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1. Общие положения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по присвоению и аннулированию адресов объектов недвижимости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w:t>
      </w:r>
      <w:r w:rsidR="004B054A">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 (далее – Администрация), ее структурными подразделениями,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Предоставление муниципальной услуги осуществляет администрация</w:t>
      </w:r>
      <w:r w:rsidR="004B054A">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1.2. Заявителями при предоставлении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собственниками объекта адресации;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лицами, обладающими одним из следующих вещных прав на объект адресации: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а) право хозяйственного ведения;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б) право оперативного управления;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право пожизненно наследуемого владения;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г) право постоянного (бессрочного) пользования.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От имени лица, указанного в </w:t>
      </w:r>
      <w:proofErr w:type="gramStart"/>
      <w:r>
        <w:rPr>
          <w:rFonts w:ascii="Arial" w:hAnsi="Arial" w:cs="Arial"/>
          <w:color w:val="000000"/>
        </w:rPr>
        <w:t>подпунктах</w:t>
      </w:r>
      <w:proofErr w:type="gramEnd"/>
      <w:r>
        <w:rPr>
          <w:rFonts w:ascii="Arial" w:hAnsi="Arial" w:cs="Arial"/>
          <w:color w:val="000000"/>
        </w:rPr>
        <w:t xml:space="preserve"> а), б), в), г)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w:t>
      </w:r>
      <w:r>
        <w:rPr>
          <w:rFonts w:ascii="Arial" w:hAnsi="Arial" w:cs="Arial"/>
          <w:color w:val="000000"/>
        </w:rPr>
        <w:lastRenderedPageBreak/>
        <w:t>кадастровые работы или комплексные кадастровые работы в отношении соответствующего объекта недвижимости, являющегося объектом адресации.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1.3. Порядок информирования о правилах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на информационных стендах непосредственно в администрации;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информационно-телекоммуникационной сети «Интернет», в том числе на официальном сайте администрации</w:t>
      </w:r>
      <w:r w:rsidR="004B054A">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 http://</w:t>
      </w:r>
      <w:proofErr w:type="spellStart"/>
      <w:r w:rsidR="004B054A">
        <w:rPr>
          <w:rFonts w:ascii="Arial" w:hAnsi="Arial" w:cs="Arial"/>
          <w:color w:val="000000"/>
          <w:lang w:val="en-US"/>
        </w:rPr>
        <w:t>divinskiy</w:t>
      </w:r>
      <w:proofErr w:type="spellEnd"/>
      <w:r>
        <w:rPr>
          <w:rFonts w:ascii="Arial" w:hAnsi="Arial" w:cs="Arial"/>
          <w:color w:val="000000"/>
        </w:rPr>
        <w:t>.nso.ru, официальном сайте МФЦ (www.mfc-nso.ru);</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в </w:t>
      </w:r>
      <w:proofErr w:type="spellStart"/>
      <w:r w:rsidR="004B054A">
        <w:rPr>
          <w:rFonts w:ascii="Arial" w:hAnsi="Arial" w:cs="Arial"/>
          <w:color w:val="000000"/>
        </w:rPr>
        <w:t>Дивин</w:t>
      </w:r>
      <w:r>
        <w:rPr>
          <w:rFonts w:ascii="Arial" w:hAnsi="Arial" w:cs="Arial"/>
          <w:color w:val="000000"/>
        </w:rPr>
        <w:t>ском</w:t>
      </w:r>
      <w:proofErr w:type="spellEnd"/>
      <w:r>
        <w:rPr>
          <w:rFonts w:ascii="Arial" w:hAnsi="Arial" w:cs="Arial"/>
          <w:color w:val="000000"/>
        </w:rPr>
        <w:t xml:space="preserve"> вестнике;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федеральной государственной информационной системе «Единый портал государственных и муниципальных услуг (функций)» (далее – ЕПГУ) (www.gosuslugi.ru), а именно:</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1)</w:t>
      </w:r>
      <w:r w:rsidR="003E3569">
        <w:rPr>
          <w:rFonts w:ascii="Arial" w:hAnsi="Arial" w:cs="Arial"/>
          <w:color w:val="000000"/>
        </w:rPr>
        <w:t xml:space="preserve"> </w:t>
      </w:r>
      <w:r>
        <w:rPr>
          <w:rFonts w:ascii="Arial" w:hAnsi="Arial" w:cs="Arial"/>
          <w:color w:val="000000"/>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 круг заявителей;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 срок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5) размер государственной пошлины, взимаемой за предоставление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Pr>
          <w:rFonts w:ascii="Arial" w:hAnsi="Arial" w:cs="Arial"/>
          <w:color w:val="000000"/>
        </w:rPr>
        <w:lastRenderedPageBreak/>
        <w:t>предусматривающего взимание платы, регистрацию или авторизацию заявителя, или предоставление им персональных данных.</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Сведения о местах нахождения, контактных телефонах и графиках работы филиалов МФЦ размещаются на официальном сайте МФЦ – www.mfc-nso.ru, на стендах МФЦ, а также указанные сведения можно получить по телефону единой справочной службы МФЦ – 052.</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w:t>
      </w:r>
      <w:r w:rsid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 ответственный за прием и регистрацию обращений.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Информирование о порядке предоставления муниципальной услуги, в том числе о ходе предоставления муниципальной услуги, осуществляет специалист администрации</w:t>
      </w:r>
      <w:r w:rsid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 ответственный за предоставление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Информация по вопросам предоставления муниципальной услуги предоставляется 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устной форме (лично или по телефону в соответствии с графиком приема заявителей);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письменной форме (лично или почтовым сообщением);</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электронной форме, в том числе через ЕПГУ.</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w:t>
      </w:r>
      <w:r w:rsid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r w:rsidR="003E3569">
        <w:rPr>
          <w:rFonts w:ascii="Arial" w:hAnsi="Arial" w:cs="Arial"/>
          <w:color w:val="000000"/>
        </w:rPr>
        <w:t xml:space="preserve"> </w:t>
      </w:r>
      <w:proofErr w:type="spellStart"/>
      <w:r w:rsidR="00222F9B">
        <w:rPr>
          <w:rFonts w:ascii="Arial" w:hAnsi="Arial" w:cs="Arial"/>
          <w:color w:val="000000"/>
        </w:rPr>
        <w:t>Болотнинского</w:t>
      </w:r>
      <w:proofErr w:type="spellEnd"/>
      <w:r w:rsidR="003E3569">
        <w:rPr>
          <w:rFonts w:ascii="Arial" w:hAnsi="Arial" w:cs="Arial"/>
          <w:color w:val="000000"/>
        </w:rPr>
        <w:t xml:space="preserve"> </w:t>
      </w:r>
      <w:r>
        <w:rPr>
          <w:rFonts w:ascii="Arial" w:hAnsi="Arial" w:cs="Arial"/>
          <w:color w:val="000000"/>
        </w:rPr>
        <w:t>района Новосибирской области (далее – Глава),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w:t>
      </w:r>
      <w:r w:rsid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 или должностному лицу в форме электронного документа, и в письменной форме по почтовому адресу, указанному в обращении, поступившем в администрацию</w:t>
      </w:r>
      <w:r w:rsid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 или должностному лицу в письменной форме.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Справочная информация (местонахождение и график работы Администрации; справочные телефоны Администрации, а также многофункционального центра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w:t>
      </w:r>
      <w:r w:rsid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r w:rsidR="003E3569">
        <w:rPr>
          <w:rFonts w:ascii="Arial" w:hAnsi="Arial" w:cs="Arial"/>
          <w:color w:val="000000"/>
        </w:rPr>
        <w:t xml:space="preserve"> </w:t>
      </w:r>
      <w:proofErr w:type="spellStart"/>
      <w:r w:rsidR="00222F9B">
        <w:rPr>
          <w:rFonts w:ascii="Arial" w:hAnsi="Arial" w:cs="Arial"/>
          <w:color w:val="000000"/>
        </w:rPr>
        <w:t>Болотнинского</w:t>
      </w:r>
      <w:proofErr w:type="spellEnd"/>
      <w:r w:rsidR="003E3569">
        <w:rPr>
          <w:rFonts w:ascii="Arial" w:hAnsi="Arial" w:cs="Arial"/>
          <w:color w:val="000000"/>
        </w:rPr>
        <w:t xml:space="preserve"> </w:t>
      </w:r>
      <w:r>
        <w:rPr>
          <w:rFonts w:ascii="Arial" w:hAnsi="Arial" w:cs="Arial"/>
          <w:color w:val="000000"/>
        </w:rPr>
        <w:t xml:space="preserve">района Новосибирской области </w:t>
      </w:r>
      <w:r>
        <w:rPr>
          <w:rFonts w:ascii="Arial" w:hAnsi="Arial" w:cs="Arial"/>
          <w:color w:val="000000"/>
        </w:rPr>
        <w:lastRenderedPageBreak/>
        <w:t>http://</w:t>
      </w:r>
      <w:proofErr w:type="spellStart"/>
      <w:r w:rsidR="003E3569">
        <w:rPr>
          <w:rFonts w:ascii="Arial" w:hAnsi="Arial" w:cs="Arial"/>
          <w:color w:val="000000"/>
          <w:lang w:val="en-US"/>
        </w:rPr>
        <w:t>divinskiy</w:t>
      </w:r>
      <w:proofErr w:type="spellEnd"/>
      <w:r>
        <w:rPr>
          <w:rFonts w:ascii="Arial" w:hAnsi="Arial" w:cs="Arial"/>
          <w:color w:val="000000"/>
        </w:rPr>
        <w:t>.nso.ru в разделе «Муниципальные услуги», и на Едином портале https://www.gosuslugi.ru</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 Стандарт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 Наименование муниципальной услуги: присвоение и аннулирование адресов объектов недвижимости.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r w:rsidR="00254A16">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При наличии филиала МФЦ на территории района 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w:t>
      </w:r>
      <w:proofErr w:type="gramStart"/>
      <w:r>
        <w:rPr>
          <w:rFonts w:ascii="Arial" w:hAnsi="Arial" w:cs="Arial"/>
          <w:color w:val="000000"/>
        </w:rPr>
        <w:t>так же</w:t>
      </w:r>
      <w:proofErr w:type="gramEnd"/>
      <w:r>
        <w:rPr>
          <w:rFonts w:ascii="Arial" w:hAnsi="Arial" w:cs="Arial"/>
          <w:color w:val="000000"/>
        </w:rPr>
        <w:t xml:space="preserve"> получению от органа результата предоставления услуги для дальнейшей выдачи заявителю.</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решение о присвоении и аннулировании адресов объектов недвижимости;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отказ в выдаче решения о присвоении и аннулировании адресов объектов недвижимости.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2.3.1 Присвоение объекту адресации адреса осуществляется: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а) в отношении земельных участков в случаях:</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б) в отношении зданий (строений), сооружений, в том числе строительство которых не завершено, в случаях:</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 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w:t>
      </w:r>
      <w:r>
        <w:rPr>
          <w:rFonts w:ascii="Arial" w:hAnsi="Arial" w:cs="Arial"/>
          <w:color w:val="000000"/>
        </w:rPr>
        <w:lastRenderedPageBreak/>
        <w:t>реконструкции объекта недвижимости получение разрешения на строительство не требуется).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в отношении помещений в случаях:</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 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Pr>
          <w:rFonts w:ascii="Arial" w:hAnsi="Arial" w:cs="Arial"/>
          <w:color w:val="000000"/>
        </w:rPr>
        <w:t>машино</w:t>
      </w:r>
      <w:proofErr w:type="spellEnd"/>
      <w:r>
        <w:rPr>
          <w:rFonts w:ascii="Arial" w:hAnsi="Arial" w:cs="Arial"/>
          <w:color w:val="000000"/>
        </w:rPr>
        <w:t>-места (</w:t>
      </w:r>
      <w:proofErr w:type="spellStart"/>
      <w:r>
        <w:rPr>
          <w:rFonts w:ascii="Arial" w:hAnsi="Arial" w:cs="Arial"/>
          <w:color w:val="000000"/>
        </w:rPr>
        <w:t>машино</w:t>
      </w:r>
      <w:proofErr w:type="spellEnd"/>
      <w:r>
        <w:rPr>
          <w:rFonts w:ascii="Arial" w:hAnsi="Arial" w:cs="Arial"/>
          <w:color w:val="000000"/>
        </w:rPr>
        <w:t>-мест), документов, содержащих необходимые для осуществления государственного кадастрового учета сведения о таком помещении;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г) в отношении </w:t>
      </w:r>
      <w:proofErr w:type="spellStart"/>
      <w:r>
        <w:rPr>
          <w:rFonts w:ascii="Arial" w:hAnsi="Arial" w:cs="Arial"/>
          <w:color w:val="000000"/>
        </w:rPr>
        <w:t>машино</w:t>
      </w:r>
      <w:proofErr w:type="spellEnd"/>
      <w:r>
        <w:rPr>
          <w:rFonts w:ascii="Arial" w:hAnsi="Arial" w:cs="Arial"/>
          <w:color w:val="000000"/>
        </w:rPr>
        <w:t xml:space="preserve">-мест в случае подготовки и оформления в отношении </w:t>
      </w:r>
      <w:proofErr w:type="spellStart"/>
      <w:r>
        <w:rPr>
          <w:rFonts w:ascii="Arial" w:hAnsi="Arial" w:cs="Arial"/>
          <w:color w:val="000000"/>
        </w:rPr>
        <w:t>машино</w:t>
      </w:r>
      <w:proofErr w:type="spellEnd"/>
      <w:r>
        <w:rPr>
          <w:rFonts w:ascii="Arial" w:hAnsi="Arial" w:cs="Arial"/>
          <w:color w:val="000000"/>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Pr>
          <w:rFonts w:ascii="Arial" w:hAnsi="Arial" w:cs="Arial"/>
          <w:color w:val="000000"/>
        </w:rPr>
        <w:t>машино</w:t>
      </w:r>
      <w:proofErr w:type="spellEnd"/>
      <w:r>
        <w:rPr>
          <w:rFonts w:ascii="Arial" w:hAnsi="Arial" w:cs="Arial"/>
          <w:color w:val="000000"/>
        </w:rPr>
        <w:t>-места (</w:t>
      </w:r>
      <w:proofErr w:type="spellStart"/>
      <w:r>
        <w:rPr>
          <w:rFonts w:ascii="Arial" w:hAnsi="Arial" w:cs="Arial"/>
          <w:color w:val="000000"/>
        </w:rPr>
        <w:t>машино</w:t>
      </w:r>
      <w:proofErr w:type="spellEnd"/>
      <w:r>
        <w:rPr>
          <w:rFonts w:ascii="Arial" w:hAnsi="Arial" w:cs="Arial"/>
          <w:color w:val="000000"/>
        </w:rPr>
        <w:t xml:space="preserve">-мест), документов, содержащих необходимые для осуществления государственного кадастрового учета сведения о таком </w:t>
      </w:r>
      <w:proofErr w:type="spellStart"/>
      <w:r>
        <w:rPr>
          <w:rFonts w:ascii="Arial" w:hAnsi="Arial" w:cs="Arial"/>
          <w:color w:val="000000"/>
        </w:rPr>
        <w:t>машино</w:t>
      </w:r>
      <w:proofErr w:type="spellEnd"/>
      <w:r>
        <w:rPr>
          <w:rFonts w:ascii="Arial" w:hAnsi="Arial" w:cs="Arial"/>
          <w:color w:val="000000"/>
        </w:rPr>
        <w:t>-месте;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Arial" w:hAnsi="Arial" w:cs="Arial"/>
          <w:color w:val="000000"/>
        </w:rPr>
        <w:t>машино</w:t>
      </w:r>
      <w:proofErr w:type="spellEnd"/>
      <w:r>
        <w:rPr>
          <w:rFonts w:ascii="Arial" w:hAnsi="Arial" w:cs="Arial"/>
          <w:color w:val="000000"/>
        </w:rPr>
        <w:t>-место.</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2.3.2. Аннулирование адреса объекта адресации осуществляется в случаях:</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присвоения объекту адресации нового адреса.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2.4. Срок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2.4.1. Решение о присвоении объекту адресации адреса или аннулировании его адреса, решение об отказе в таком присвоении или аннулировании,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2.4.2.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Датой присвоения объекту адресации адреса или аннулирования его адреса признается дата внесения сведений об адресе объекта адресации в государственный адресный реестр.</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2.4.3.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в форме электронного документа с использованием информационно-телекоммуникационных сетей общего пользования не позднее одного рабочего дня </w:t>
      </w:r>
      <w:r>
        <w:rPr>
          <w:rFonts w:ascii="Arial" w:hAnsi="Arial" w:cs="Arial"/>
          <w:color w:val="000000"/>
        </w:rPr>
        <w:lastRenderedPageBreak/>
        <w:t>со дня принятия решения о присвоении объекту адресации адреса или аннулировании его адреса (об отказе в таком присвоении или аннулировании);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решения о присвоении объекту адресации адреса или аннулировании его адреса (об отказе в таком присвоении или аннулировании) посредством почтового отправления по указанному в заявлении почтовому адресу.</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2.5. Правовые основания для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w:t>
      </w:r>
      <w:proofErr w:type="spellStart"/>
      <w:r w:rsidR="003E3569">
        <w:rPr>
          <w:rFonts w:ascii="Arial" w:hAnsi="Arial" w:cs="Arial"/>
          <w:color w:val="000000"/>
          <w:lang w:val="en-US"/>
        </w:rPr>
        <w:t>divinsk</w:t>
      </w:r>
      <w:proofErr w:type="spellEnd"/>
      <w:r>
        <w:rPr>
          <w:rFonts w:ascii="Arial" w:hAnsi="Arial" w:cs="Arial"/>
          <w:color w:val="000000"/>
        </w:rPr>
        <w:t>iy.nso.ru в сети «Интернет», а также на Едином портале https://www.gosuslugi.ru.</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2.6.1. Для предоставления муниципальной услуги заявитель представляет (направляет):</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а) заявление по форме, утвержденной приказом Минфина России от 11 декабря 2014 года № 146н (приложение 1 к настоящему административному регламенту).</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Заявление направляется (представляется) по месту нахождения объекта адресации.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Форма заявления на предоставление муниципальной услуги размещается на официальном сайте Уполномоченного органа в сети «Интернет» с возможностью бесплатного копирования (скачивания).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уполномоченный представитель) вписывает в заявление от руки свои фамилию, имя, отчество (полностью) и ставит подпись.</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Заявление составляется в единственном экземпляре – оригинале.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Заявление подписывается заявителем либо представителем заявителя.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б) документ, удостоверяющий личность заявителя или представителя заявителя (при личном обращении в Уполномоченный орган);</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документ, подтверждающий полномочия представителя заявителя (в случае обращения за получением муниципальной услуги представителя заявителя);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w:t>
      </w:r>
      <w:r>
        <w:rPr>
          <w:rFonts w:ascii="Arial" w:hAnsi="Arial" w:cs="Arial"/>
          <w:color w:val="000000"/>
        </w:rPr>
        <w:lastRenderedPageBreak/>
        <w:t>документа, заверенную печатью (при наличии) и подписью руководителя этого юридического лица;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г) правоустанавливающие и (или) правоудостоверяющие документы на объект (объекты) адресации, если право на него (них) не зарегистрировано (не зарегистрированы) в Едином государственном реестре недвижимости (далее – ЕГРН).</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2.6.2. 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с использованием Регионального портала.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Заявление представляется заявителем (представителем заявителя) в Уполномоченный орган.</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2.6.3. 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Документы, указанные в пункте 2.6.1 настоящего административного регламента, представляемые в Уполномоченный орган в форме электронных документов,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2.7.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Pr>
          <w:rFonts w:ascii="Arial" w:hAnsi="Arial" w:cs="Arial"/>
          <w:color w:val="000000"/>
        </w:rPr>
        <w:t>истребуемых</w:t>
      </w:r>
      <w:proofErr w:type="spellEnd"/>
      <w:r>
        <w:rPr>
          <w:rFonts w:ascii="Arial" w:hAnsi="Arial" w:cs="Arial"/>
          <w:color w:val="000000"/>
        </w:rPr>
        <w:t xml:space="preserve"> сотрудниками Администрации самостоятельно, или предоставляемых заявителем по желанию (с 01.07.2012 г.):</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сведения из Единого государственного реестра юридических лиц;</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 сведения из единого государственного реестра индивидуальных предпринимателей;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правоустанавливающие документы на объект недвижимости;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технический паспорт объекта.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2.7.1. Органы, предоставляющие муниципальные услуги, не вправе требовать от заявителя: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w:t>
      </w:r>
      <w:r>
        <w:rPr>
          <w:rFonts w:ascii="Arial" w:hAnsi="Arial" w:cs="Arial"/>
          <w:color w:val="000000"/>
        </w:rPr>
        <w:lastRenderedPageBreak/>
        <w:t>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5)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2.8. Перечень оснований для отказа в приеме документов, необходимых для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Основаниями для отказа в приеме документов являются: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документы предоставлены лицом, не имеющим полномочий на их предоставление в соответствии с действующим законодательством;</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невозможность установления содержания представленных документов;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представленные документы исполнены карандашом.</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2.9. В присвоении объекту адресации адреса или аннулировании его адреса может быть отказано в случаях, если: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а) с заявлением о присвоении объекту адресации адреса обратилось лицо, не указанное в пункте 1.2.настоящего регламента;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2.10. Размер платы, взимаемой с заявителя при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Муниципальная услуга предоставляется бесплатно.</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2.11. 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Услуги, являющиеся необходимыми и обязательными для предоставления муниципальной услуги, предоставляются бесплатно.</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2.12. 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15 минут.</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2.13. Срок и порядок регистрации запроса заявителя о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Запросы заявителя регистрируются в журнале регистрации заявлений на предоставление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2.14. Требования к помещениям, в которых предоставляется муниципальная услуга: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2.14.1. В администрации</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соблюдение санитарно-эпидемиологических правил и нормативов, правил противопожарной безопасности;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оборудование местами общественного пользования (туалеты) и местами для хранения верхней одежды.</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2.14.2. Требования к местам для ожидания: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места для ожидания оборудуются стульями и (или) кресельными секциями, и (или) скамьями;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места для ожидания находятся в холле (зале) или ином специально приспособленном помещении;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в местах для ожидания предусматриваются места для получения информации о государственной услуге.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2.14.3. Требования к местам для получения информации о муниципальной услуге: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2.14.4. Требования к местам приема заявителей: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1)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 специалисты, осуществляющие прием заявителей, обеспечиваются личными и (или) настольными идентификационными карточками;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 рабочее место специалиста, осуществляющего прием заявителей, оборудовано персональным компьютером и печатающим устройством;</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4)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5)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2.15. Показатели качества и доступности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2.15.1. Показатели качества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1) выполнение должностными лицами, государственными гражданскими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 отсутствие обоснованных жалоб на действия (бездействие) должностных лиц, государственных гражданских служащих при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2.15.2.Требования к местам для ожидания: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места для ожидания оборудуются стульями и (или) кресельными секциями, и (или) скамьями;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места для ожидания находятся в холле (зале) или ином специально приспособленном помещении;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в местах для ожидания предусматриваются места для получения информации о муниципальной услуге.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2.15.3. Требования к местам для получения информации о муниципальной услуге: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2.15.4. Требования к местам приема заявителей: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специалисты, осуществляющие прием заявителей, обеспечиваются личными и (или) настольными идентификационными карточками.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рабочее место специалиста, осуществляющего прием заявителей, оборудовано персональным компьютером и печатающим устройством;</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2.16. Показатели качества и доступности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2.16.1. Показатели качества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выполнение должностными лицами, сотрудниками Администрации</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 предусмотренных законодательством Российской Федерации требований, правил и норм, а также соблюдение последовательности </w:t>
      </w:r>
      <w:r>
        <w:rPr>
          <w:rFonts w:ascii="Arial" w:hAnsi="Arial" w:cs="Arial"/>
          <w:color w:val="000000"/>
        </w:rPr>
        <w:lastRenderedPageBreak/>
        <w:t>административных процедур и сроков их исполнения при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отсутствие обоснованных жалоб на действия (бездействие) должностных лиц, муниципальных служащих при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2.16.2. Показатели доступности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 «Едином портале государственных и муниципальных услуг (функций)»;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пешеходная доступность от остановок общественного транспорта до, здания Администрации сельсовета;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количество взаимодействий заявителя с должностными лицами при предоставлении муниципальной услуги и их продолжительность;</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обеспечение беспрепятственного доступа к местам предоставления муниципальной услуги для маломобильных групп граждан, включая инвалидов, использующих кресла-коляски и собак-проводников.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2.17. 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и в случае предоставления муниципальной услуги через Единый портал. Направление заявления и необходимых документов осуществляется заявителем в соответствии с инструкциями, размещенными на Едином портале.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3.1. Предоставление муниципальной услуги состоит из следующей последовательности административных процедур:</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прием и регистрация документов;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установление наличия права на получение муниципальной услуги и оформление итогового документа.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3.2. Уполномоченные органы запрашивают документы, указанные в пункте 2.6.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Заявители (представители заявителя) при подаче заявления вправе приложить к нему документы, указанные в пункте 2.6.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Документы, указанные в пункте 2.6. настоящего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3.3. Прием и регистрация документов.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3.3.1.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3.3.2. Специалист, ответственный за прием документов (далее по тексту - специалист, ответственный за прием документов):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устанавливает предмет обращения, личность заявителя, полномочия представителя заявителя;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проверяет наличие всех необходимых документов и проверяет соответствие представленных документов следующим требованиям:</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фамилии, имена и отчества заявителей, адреса регистрации написаны полностью;</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в документах нет подчисток, приписок, зачеркнутых слов и иных неоговоренных исправлений;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документы не имеют серьезных повреждений, наличие которых не позволяет однозначно истолковать их содержание;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пакет представленных документов полностью укомплектован.</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3.3.3.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Если недостатки, препятствующие приему документов, допустимо устранить в ходе приема, они устраняются незамедлительно.</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3.3.4. Специалист, ответственный за прием документов, сверяет подлинники и копии документов, предоставленных заявителем.</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3.3.5. Специалист, ответственный за прием документов, вносит записи в журналы личного приема и регистрации заявлений о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При организации ведения электронного документооборота вносится запись в систему регистрации входящей корреспонденции.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3.3.6. Специалист, ответственный за прием документов, оформляет расписку о приеме заявления и документов в двух экземплярах и передает один экземпляр заявителю, а второй помещает вместе с документами в дело «Присвоение почтового, предварительного (строительного) адреса. Изменение или аннулирование адреса». В расписке указывается: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порядковый номер записи в журнале регистрации заявлений о предоставлении муниципальной услуги (регистрационный номер);</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дата представления документов;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журнале регистрации заявлений о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подпись специалиста.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3.3.7. Специалист, ответственный за прием документов, передает их в установленном порядке для рассмотрения.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3.3.8. Результатом выполнения административной процедуры является прием документов заявителя на получение </w:t>
      </w:r>
      <w:proofErr w:type="gramStart"/>
      <w:r>
        <w:rPr>
          <w:rFonts w:ascii="Arial" w:hAnsi="Arial" w:cs="Arial"/>
          <w:color w:val="000000"/>
        </w:rPr>
        <w:t>муниципальной услуги</w:t>
      </w:r>
      <w:proofErr w:type="gramEnd"/>
      <w:r>
        <w:rPr>
          <w:rFonts w:ascii="Arial" w:hAnsi="Arial" w:cs="Arial"/>
          <w:color w:val="000000"/>
        </w:rPr>
        <w:t xml:space="preserve"> и передача их на рассмотрение.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Суммарная длительность административной процедуры - 30 минут.</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3.3.9. 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w:t>
      </w:r>
      <w:proofErr w:type="gramStart"/>
      <w:r>
        <w:rPr>
          <w:rFonts w:ascii="Arial" w:hAnsi="Arial" w:cs="Arial"/>
          <w:color w:val="000000"/>
        </w:rPr>
        <w:t>соответствующие заявления</w:t>
      </w:r>
      <w:proofErr w:type="gramEnd"/>
      <w:r>
        <w:rPr>
          <w:rFonts w:ascii="Arial" w:hAnsi="Arial" w:cs="Arial"/>
          <w:color w:val="000000"/>
        </w:rPr>
        <w:t xml:space="preserve"> и документы, представленные заявителем в традиционной форме.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3.4. Установление наличия права на получение муниципальной услуги и оформление итогового документа.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3.4.1. Основанием для начала рассмотрения документов, представленных для получения решения о присвоении, изменении и аннулировании адреса (далее по тексту – представленные документы), является их поступление Главе</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3.4.2. Глава направляет представленные документы специалисту Администрации, ответственному за проверку представленных документов и подготовку проекта решения о присвоении, изменении и аннулировании адреса (далее – специалист, ответственный за проверку представленных документов и подготовку проекта разрешения).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Максимальный срок выполнения административного действия – 2 рабочих дня.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3.4.3. После получения документов специалист, ответственный за проверку представленных документов и подготовку проекта разрешения: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 регистрирует дело «Присвоение почтового, предварительного (строительного) адреса. Изменение или аннулирование адреса»;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вводит сведения в базу данных о заявителях;</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изучает представленные документы в целях выявления отсутствия противоречивой и недостоверной информации;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готовит в письменной форме проект решения о присвоении, изменении или аннулировании адреса, либо об отказе в выдаче такого решения с указанием причин.</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Максимальный срок выполнения административного действия – 10 рабочих дней.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3.4.4. Результатом выполнения административной процедуры является подготовка проекта решения о присвоении, изменении или аннулировании адреса либо об отказе в выдаче </w:t>
      </w:r>
      <w:proofErr w:type="gramStart"/>
      <w:r>
        <w:rPr>
          <w:rFonts w:ascii="Arial" w:hAnsi="Arial" w:cs="Arial"/>
          <w:color w:val="000000"/>
        </w:rPr>
        <w:t>такого решения с указанием причин</w:t>
      </w:r>
      <w:proofErr w:type="gramEnd"/>
      <w:r>
        <w:rPr>
          <w:rFonts w:ascii="Arial" w:hAnsi="Arial" w:cs="Arial"/>
          <w:color w:val="000000"/>
        </w:rPr>
        <w:t xml:space="preserve"> и передача его на рассмотрение Главе.</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Суммарная длительность административной процедуры составляет не более 12 рабочих дней.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3.5. Муниципальная услуга может быть предоставлена в электронной форме. При предоставлении муниципальных услуг в электронной форме осуществляются:</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1) предоставление в установленном порядке информации заявителям и обеспечение доступа заявителей к сведениям о муниципальных услугах;</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2) подача заявителем запроса и иных документов для предоставления муниципальной услуги, и прием таких запросов и документов органом, предоставляющим муниципальную услугу,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 получение заявителем сведений о ходе выполнения запроса о предоставлении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4) взаимодействие органов, предоставляющих государственные услуги, предоставляющих муниципальные услуги, органов, предоставляющих услуги, иных государственных органов, органов местного самоуправления, организаций, участвующих в предоставлении государственных и муниципальных услуг;</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5) получение заявителем результата предоставления муниципальной услуги, если иное не установлено федеральным законом;</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6) иные действия, необходимые для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Предоставление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r>
        <w:rPr>
          <w:rFonts w:ascii="Arial" w:hAnsi="Arial" w:cs="Arial"/>
          <w:color w:val="000000"/>
        </w:rPr>
        <w:lastRenderedPageBreak/>
        <w:t>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Случаи, порядок и особенности присоединения и использования инфраструктуры,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3.6.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4. Формы контроля за исполнением регламента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4.1. 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администрации</w:t>
      </w:r>
      <w:r w:rsidR="003E3569" w:rsidRPr="00254A16">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w:t>
      </w:r>
      <w:proofErr w:type="gramStart"/>
      <w:r>
        <w:rPr>
          <w:rFonts w:ascii="Arial" w:hAnsi="Arial" w:cs="Arial"/>
          <w:color w:val="000000"/>
        </w:rPr>
        <w:t>сельсовета..</w:t>
      </w:r>
      <w:proofErr w:type="gramEnd"/>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4.3. Ответственность за предоставление муниципальной услуги возлагается на Главу, который непосредственно принимает решение по вопросам предоставления муниципальной услуги.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4.4. 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 в соответствии с Федеральным законом от 02.03.2007 № 25-ФЗ «О муниципальной службе в Российской Федерации» и Федеральным законом от 25.12.2008 № 273-ФЗ «О противодействии коррупции».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5. Досудебный (внесудебный) порядок обжалования решений и действий (бездействия) администрации</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r w:rsidR="003E3569" w:rsidRPr="003E3569">
        <w:rPr>
          <w:rFonts w:ascii="Arial" w:hAnsi="Arial" w:cs="Arial"/>
          <w:color w:val="000000"/>
        </w:rPr>
        <w:t xml:space="preserve"> </w:t>
      </w:r>
      <w:proofErr w:type="spellStart"/>
      <w:r w:rsidR="00222F9B">
        <w:rPr>
          <w:rFonts w:ascii="Arial" w:hAnsi="Arial" w:cs="Arial"/>
          <w:color w:val="000000"/>
        </w:rPr>
        <w:t>Болотнинского</w:t>
      </w:r>
      <w:proofErr w:type="spellEnd"/>
      <w:r w:rsidR="003E3569" w:rsidRPr="003E3569">
        <w:rPr>
          <w:rFonts w:ascii="Arial" w:hAnsi="Arial" w:cs="Arial"/>
          <w:color w:val="000000"/>
        </w:rPr>
        <w:t xml:space="preserve"> </w:t>
      </w:r>
      <w:r>
        <w:rPr>
          <w:rFonts w:ascii="Arial" w:hAnsi="Arial" w:cs="Arial"/>
          <w:color w:val="000000"/>
        </w:rPr>
        <w:t>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5.1. Заявитель имеет право обжаловать решения и действия (бездействие) администрации</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r w:rsidR="003E3569" w:rsidRPr="003E3569">
        <w:rPr>
          <w:rFonts w:ascii="Arial" w:hAnsi="Arial" w:cs="Arial"/>
          <w:color w:val="000000"/>
        </w:rPr>
        <w:t xml:space="preserve"> </w:t>
      </w:r>
      <w:proofErr w:type="spellStart"/>
      <w:r w:rsidR="00222F9B">
        <w:rPr>
          <w:rFonts w:ascii="Arial" w:hAnsi="Arial" w:cs="Arial"/>
          <w:color w:val="000000"/>
        </w:rPr>
        <w:t>Болотнинского</w:t>
      </w:r>
      <w:proofErr w:type="spellEnd"/>
      <w:r w:rsidR="003E3569" w:rsidRPr="003E3569">
        <w:rPr>
          <w:rFonts w:ascii="Arial" w:hAnsi="Arial" w:cs="Arial"/>
          <w:color w:val="000000"/>
        </w:rPr>
        <w:t xml:space="preserve"> </w:t>
      </w:r>
      <w:r>
        <w:rPr>
          <w:rFonts w:ascii="Arial" w:hAnsi="Arial" w:cs="Arial"/>
          <w:color w:val="000000"/>
        </w:rPr>
        <w:t>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5.2. Жалоба на действия (бездействие) администрации</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r w:rsidR="003E3569" w:rsidRPr="003E3569">
        <w:rPr>
          <w:rFonts w:ascii="Arial" w:hAnsi="Arial" w:cs="Arial"/>
          <w:color w:val="000000"/>
        </w:rPr>
        <w:t xml:space="preserve"> </w:t>
      </w:r>
      <w:proofErr w:type="spellStart"/>
      <w:r w:rsidR="00222F9B">
        <w:rPr>
          <w:rFonts w:ascii="Arial" w:hAnsi="Arial" w:cs="Arial"/>
          <w:color w:val="000000"/>
        </w:rPr>
        <w:t>Болотнинского</w:t>
      </w:r>
      <w:r>
        <w:rPr>
          <w:rFonts w:ascii="Arial" w:hAnsi="Arial" w:cs="Arial"/>
          <w:color w:val="000000"/>
        </w:rPr>
        <w:t>района</w:t>
      </w:r>
      <w:proofErr w:type="spellEnd"/>
      <w:r>
        <w:rPr>
          <w:rFonts w:ascii="Arial" w:hAnsi="Arial" w:cs="Arial"/>
          <w:color w:val="000000"/>
        </w:rPr>
        <w:t xml:space="preserve"> Новосибирской области, должностных лиц, муниципальных служащих подается главе</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r w:rsidR="003E3569" w:rsidRPr="003E3569">
        <w:rPr>
          <w:rFonts w:ascii="Arial" w:hAnsi="Arial" w:cs="Arial"/>
          <w:color w:val="000000"/>
        </w:rPr>
        <w:t xml:space="preserve"> </w:t>
      </w:r>
      <w:proofErr w:type="spellStart"/>
      <w:r w:rsidR="00222F9B">
        <w:rPr>
          <w:rFonts w:ascii="Arial" w:hAnsi="Arial" w:cs="Arial"/>
          <w:color w:val="000000"/>
        </w:rPr>
        <w:t>Болотнинского</w:t>
      </w:r>
      <w:proofErr w:type="spellEnd"/>
      <w:r w:rsidR="003E3569" w:rsidRPr="003E3569">
        <w:rPr>
          <w:rFonts w:ascii="Arial" w:hAnsi="Arial" w:cs="Arial"/>
          <w:color w:val="000000"/>
        </w:rPr>
        <w:t xml:space="preserve"> </w:t>
      </w:r>
      <w:r>
        <w:rPr>
          <w:rFonts w:ascii="Arial" w:hAnsi="Arial" w:cs="Arial"/>
          <w:color w:val="000000"/>
        </w:rPr>
        <w:t>района Новосибирской области.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Жалобы на решения и действия (бездействие) работника многофункционального центра подаются руководителю этого многофункционального центра.</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r w:rsidR="003E3569" w:rsidRPr="003E3569">
        <w:rPr>
          <w:rFonts w:ascii="Arial" w:hAnsi="Arial" w:cs="Arial"/>
          <w:color w:val="000000"/>
        </w:rPr>
        <w:t xml:space="preserve"> </w:t>
      </w:r>
      <w:proofErr w:type="spellStart"/>
      <w:r w:rsidR="00222F9B">
        <w:rPr>
          <w:rFonts w:ascii="Arial" w:hAnsi="Arial" w:cs="Arial"/>
          <w:color w:val="000000"/>
        </w:rPr>
        <w:t>Болотнинского</w:t>
      </w:r>
      <w:proofErr w:type="spellEnd"/>
      <w:r w:rsidR="003E3569" w:rsidRPr="003E3569">
        <w:rPr>
          <w:rFonts w:ascii="Arial" w:hAnsi="Arial" w:cs="Arial"/>
          <w:color w:val="000000"/>
        </w:rPr>
        <w:t xml:space="preserve"> </w:t>
      </w:r>
      <w:r>
        <w:rPr>
          <w:rFonts w:ascii="Arial" w:hAnsi="Arial" w:cs="Arial"/>
          <w:color w:val="000000"/>
        </w:rPr>
        <w:t>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r w:rsidR="003E3569" w:rsidRPr="003E3569">
        <w:rPr>
          <w:rFonts w:ascii="Arial" w:hAnsi="Arial" w:cs="Arial"/>
          <w:color w:val="000000"/>
        </w:rPr>
        <w:t xml:space="preserve"> </w:t>
      </w:r>
      <w:proofErr w:type="spellStart"/>
      <w:r w:rsidR="00222F9B">
        <w:rPr>
          <w:rFonts w:ascii="Arial" w:hAnsi="Arial" w:cs="Arial"/>
          <w:color w:val="000000"/>
        </w:rPr>
        <w:t>Болотнинского</w:t>
      </w:r>
      <w:proofErr w:type="spellEnd"/>
      <w:r w:rsidR="003E3569" w:rsidRPr="003E3569">
        <w:rPr>
          <w:rFonts w:ascii="Arial" w:hAnsi="Arial" w:cs="Arial"/>
          <w:color w:val="000000"/>
        </w:rPr>
        <w:t xml:space="preserve"> </w:t>
      </w:r>
      <w:r>
        <w:rPr>
          <w:rFonts w:ascii="Arial" w:hAnsi="Arial" w:cs="Arial"/>
          <w:color w:val="000000"/>
        </w:rPr>
        <w:t>района Новосибирской области.</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w:t>
      </w:r>
      <w:r w:rsidR="003E3569" w:rsidRPr="003E3569">
        <w:rPr>
          <w:rFonts w:ascii="Arial" w:hAnsi="Arial" w:cs="Arial"/>
          <w:color w:val="000000"/>
        </w:rPr>
        <w:t xml:space="preserve"> </w:t>
      </w:r>
      <w:r w:rsidR="00B543D2">
        <w:rPr>
          <w:rFonts w:ascii="Arial" w:hAnsi="Arial" w:cs="Arial"/>
          <w:color w:val="000000"/>
        </w:rPr>
        <w:t>Дивинского</w:t>
      </w:r>
      <w:r>
        <w:rPr>
          <w:rFonts w:ascii="Arial" w:hAnsi="Arial" w:cs="Arial"/>
          <w:color w:val="000000"/>
        </w:rPr>
        <w:t xml:space="preserve"> сельсовета</w:t>
      </w:r>
      <w:r w:rsidR="003E3569" w:rsidRPr="003E3569">
        <w:rPr>
          <w:rFonts w:ascii="Arial" w:hAnsi="Arial" w:cs="Arial"/>
          <w:color w:val="000000"/>
        </w:rPr>
        <w:t xml:space="preserve"> </w:t>
      </w:r>
      <w:proofErr w:type="spellStart"/>
      <w:r w:rsidR="00222F9B">
        <w:rPr>
          <w:rFonts w:ascii="Arial" w:hAnsi="Arial" w:cs="Arial"/>
          <w:color w:val="000000"/>
        </w:rPr>
        <w:t>Болотнинского</w:t>
      </w:r>
      <w:proofErr w:type="spellEnd"/>
      <w:r w:rsidR="003E3569" w:rsidRPr="003E3569">
        <w:rPr>
          <w:rFonts w:ascii="Arial" w:hAnsi="Arial" w:cs="Arial"/>
          <w:color w:val="000000"/>
        </w:rPr>
        <w:t xml:space="preserve"> </w:t>
      </w:r>
      <w:r>
        <w:rPr>
          <w:rFonts w:ascii="Arial" w:hAnsi="Arial" w:cs="Arial"/>
          <w:color w:val="000000"/>
        </w:rPr>
        <w:t>района Новосибирской области, предоставляющей муниципальную услугу, должностных лиц, муниципальных служащих:</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Федеральный закон от 27.07.2010 № 210-ФЗ           </w:t>
      </w:r>
      <w:proofErr w:type="gramStart"/>
      <w:r>
        <w:rPr>
          <w:rFonts w:ascii="Arial" w:hAnsi="Arial" w:cs="Arial"/>
          <w:color w:val="000000"/>
        </w:rPr>
        <w:t>   «</w:t>
      </w:r>
      <w:proofErr w:type="gramEnd"/>
      <w:r>
        <w:rPr>
          <w:rFonts w:ascii="Arial" w:hAnsi="Arial" w:cs="Arial"/>
          <w:color w:val="000000"/>
        </w:rPr>
        <w:t>Об организации предоставления государственных и муниципальных услуг».</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5.5. Информация, содержащаяся в настоящем разделе, подлежит размещению на Едином портале государственных и муниципальных услуг.</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F573DD" w:rsidRDefault="00F573DD" w:rsidP="00F573DD">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6C7880" w:rsidRDefault="006C7880"/>
    <w:sectPr w:rsidR="006C7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08"/>
    <w:rsid w:val="000E69C6"/>
    <w:rsid w:val="00222F9B"/>
    <w:rsid w:val="00254A16"/>
    <w:rsid w:val="003E3569"/>
    <w:rsid w:val="004B054A"/>
    <w:rsid w:val="006C7880"/>
    <w:rsid w:val="009C2A08"/>
    <w:rsid w:val="00B543D2"/>
    <w:rsid w:val="00EC3864"/>
    <w:rsid w:val="00F5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65F5C-9C8D-4882-882D-869F612B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annotation reference"/>
    <w:semiHidden/>
    <w:rsid w:val="00222F9B"/>
    <w:rPr>
      <w:sz w:val="16"/>
      <w:szCs w:val="16"/>
    </w:rPr>
  </w:style>
  <w:style w:type="paragraph" w:styleId="a5">
    <w:name w:val="No Spacing"/>
    <w:uiPriority w:val="1"/>
    <w:qFormat/>
    <w:rsid w:val="00B543D2"/>
    <w:pPr>
      <w:spacing w:after="0" w:line="240" w:lineRule="auto"/>
    </w:pPr>
  </w:style>
  <w:style w:type="paragraph" w:styleId="a6">
    <w:name w:val="Balloon Text"/>
    <w:basedOn w:val="a"/>
    <w:link w:val="a7"/>
    <w:uiPriority w:val="99"/>
    <w:semiHidden/>
    <w:unhideWhenUsed/>
    <w:rsid w:val="00EC386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C3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6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8063</Words>
  <Characters>45963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2022-08-17T08:58:00Z</cp:lastPrinted>
  <dcterms:created xsi:type="dcterms:W3CDTF">2022-07-15T07:08:00Z</dcterms:created>
  <dcterms:modified xsi:type="dcterms:W3CDTF">2022-08-17T08:59:00Z</dcterms:modified>
</cp:coreProperties>
</file>