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C" w:rsidRPr="00A8234C" w:rsidRDefault="00A8234C" w:rsidP="00A8234C"/>
    <w:p w:rsidR="00551291" w:rsidRDefault="00A8234C" w:rsidP="00A82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8234C" w:rsidRDefault="00A8234C" w:rsidP="00A823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ДИВИНСКОГО СЕЛЬСОВЕТА</w:t>
      </w:r>
    </w:p>
    <w:p w:rsidR="00A8234C" w:rsidRPr="00A8234C" w:rsidRDefault="00A8234C" w:rsidP="005512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БОЛОТНИНСКОГО РАЙОНА НОВОСИБИРСКОЙ ОБЛАСТИ</w:t>
      </w:r>
      <w:r>
        <w:tab/>
        <w:t xml:space="preserve">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8234C" w:rsidRPr="00A8234C" w:rsidRDefault="0064066D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</w:t>
      </w:r>
      <w:r w:rsidR="00A8234C">
        <w:rPr>
          <w:rFonts w:ascii="Times New Roman" w:eastAsia="Times New Roman" w:hAnsi="Times New Roman" w:cs="Times New Roman"/>
          <w:sz w:val="24"/>
          <w:szCs w:val="24"/>
        </w:rPr>
        <w:t>.12.2018</w:t>
      </w:r>
      <w:r w:rsidR="00A8234C" w:rsidRPr="00A8234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823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109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О создании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</w:p>
    <w:p w:rsidR="00551291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мобильной добровольной пожарной команды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123-ФЗ, а также с целью: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- усиления и совершенствования работы по профилактике пожаров в населенных пунктах 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максимального приближения сил и возможных средств локализации и тушения пожаров к очагам возгорания;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- наиболее раннего и оперативного реагирования по локализации и тушению пожаров в населенных пунктах и лесах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а также концентрации сил и доступных средств пожаротушения в кратчайшие сроки в очагах возгорания и на пожарах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</w:t>
      </w:r>
      <w:r w:rsidRPr="00A8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постановляет: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Утвердить Положение "</w:t>
      </w:r>
      <w:proofErr w:type="gramStart"/>
      <w:r w:rsidRPr="00A8234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234C">
        <w:rPr>
          <w:rFonts w:ascii="Times New Roman" w:eastAsia="Times New Roman" w:hAnsi="Times New Roman" w:cs="Times New Roman"/>
          <w:sz w:val="24"/>
          <w:szCs w:val="24"/>
        </w:rPr>
        <w:t>мобильной</w:t>
      </w:r>
      <w:proofErr w:type="gram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пожарной команды (формировании)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образования Дивинского сельсовета Болотнинского района Новосибирской области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согласно приложению 1.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Утвердить единые требования по профилактике пожаров в населенных пунктах и лесах расположенных на территории муниципального образования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согласно приложению 2.</w:t>
      </w:r>
    </w:p>
    <w:p w:rsidR="00A8234C" w:rsidRPr="00A8234C" w:rsidRDefault="0064066D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на территории Дивинского сельсовета Болотнинского района Новосибирской области </w:t>
      </w:r>
      <w:r w:rsidR="00A8234C" w:rsidRPr="00A8234C">
        <w:rPr>
          <w:rFonts w:ascii="Times New Roman" w:eastAsia="Times New Roman" w:hAnsi="Times New Roman" w:cs="Times New Roman"/>
          <w:sz w:val="24"/>
          <w:szCs w:val="24"/>
        </w:rPr>
        <w:t xml:space="preserve"> добровольную мобильную пожарную команду в соответствии с настоящим Постановлением, Положением о ДПК и рекомендациями по их комплектованию.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Реестра добровольных пожарных мобильной добровольной пожарной команды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3.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Организовать необходимое обучение добровольных пожарных.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администрации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и «Вестнике</w:t>
      </w:r>
      <w:proofErr w:type="gramStart"/>
      <w:r w:rsidR="0064066D">
        <w:rPr>
          <w:rFonts w:ascii="Times New Roman" w:eastAsia="Times New Roman" w:hAnsi="Times New Roman" w:cs="Times New Roman"/>
          <w:sz w:val="24"/>
          <w:szCs w:val="24"/>
        </w:rPr>
        <w:t>»Д</w:t>
      </w:r>
      <w:proofErr w:type="gramEnd"/>
      <w:r w:rsidR="0064066D">
        <w:rPr>
          <w:rFonts w:ascii="Times New Roman" w:eastAsia="Times New Roman" w:hAnsi="Times New Roman" w:cs="Times New Roman"/>
          <w:sz w:val="24"/>
          <w:szCs w:val="24"/>
        </w:rPr>
        <w:t>ивинского сельсовета.</w:t>
      </w:r>
    </w:p>
    <w:p w:rsidR="00A8234C" w:rsidRPr="00A8234C" w:rsidRDefault="00A8234C" w:rsidP="00A8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34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</w:p>
    <w:p w:rsidR="0064066D" w:rsidRDefault="0064066D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Болотнинского района </w:t>
      </w:r>
    </w:p>
    <w:p w:rsidR="00551291" w:rsidRDefault="0064066D" w:rsidP="00551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области:                                   Е.А.Литвинова</w:t>
      </w: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234C" w:rsidRDefault="0064066D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</w:t>
      </w:r>
    </w:p>
    <w:p w:rsidR="0064066D" w:rsidRPr="00A8234C" w:rsidRDefault="0064066D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A8234C" w:rsidRPr="00A8234C" w:rsidRDefault="0064066D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29.12.2018 г. №  109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О МОБИЛЬНОЙ ДОБРОВОЛЬНОЙ ПОЖАРНОЙ КОМАНДЕ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Мобильная добровольная пожарная команда образовывается на территории муниципального образования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В своей деятельности мобильная добровольная пожарная команда (ДПК) руководствуются: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Федеральным законом «Технический регламент о требованиях пожарной безопасности» от 22 июля 2008 года № 123-ФЗ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Федеральным законом «О защите населения и территорий от чрезвычайной ситуации природного и техногенного характера» от 21 декабря 1994 года № 68-ФЗ;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указами Президента Российской Федерации в области пожарной охраны;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нормативно-правовыми актами Правительства Российской Федерации, Министерства по делам гражданской обороны и чрезвычайным ситуациям РФ и Министерства природных ресурсов РФ в области пожарной охраны;</w:t>
      </w:r>
    </w:p>
    <w:p w:rsid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постановлениями и распоряжения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ми Губернатора и Правительства Новосибирской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области по вопросам пожарной охраны;</w:t>
      </w:r>
    </w:p>
    <w:p w:rsidR="0064066D" w:rsidRPr="00A8234C" w:rsidRDefault="0064066D" w:rsidP="00640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распоряжениями Главы  Болотнинского района Новосибирской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охраны населенных пунктов и территорий;</w:t>
      </w:r>
    </w:p>
    <w:p w:rsidR="0064066D" w:rsidRPr="00A8234C" w:rsidRDefault="0064066D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постановлениями и распоряжениями Главы муниципального образования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охраны населенных пунктов и территорий;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настоящим Положением.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и регламентирует порядок создания и деятельности мобильной добровольной пожарной команды (далее – ДПК) на территориях населенных пунктов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Для действия на территории населенных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>пунктов поселения создается мобильная добровольная  пожарная  команда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, с местом дислокации в поселке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Дивинка.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Мобильная добровольная пожарная команда создается и реорганизуется на основании соответствующего постановления администрации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Мобильная добровольная пожарная команда создается с целью наиболее раннего и оперативного реагирования по локализации и тушению пожаров в населенных пунктах и на территории </w:t>
      </w:r>
      <w:r w:rsidR="00640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66D">
        <w:rPr>
          <w:rFonts w:ascii="Times New Roman" w:eastAsia="Times New Roman" w:hAnsi="Times New Roman" w:cs="Times New Roman"/>
          <w:sz w:val="24"/>
          <w:szCs w:val="24"/>
        </w:rPr>
        <w:t>Дивинскогосельсовета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>, а также концентрации сил и средств пожаротушения в очагах возгорания и на пожарах в кратчайшие сроки.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Мобильная добровольная пожарная команда действует на местах в полном взаимодействии с подразделениями государственной пожарной службы, предприятиями лесного профиля, лесничествами, а также службами оперативного реагирования района и предприятий, расположенными на данной территории.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Участие граждан в добровольной пожарной команде является формой социально значимых работ при обеспечении первичных мер пожарной безопасности в границах муниципального образования. Добровольная пожарная команда не является юридическим лицом.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</w:t>
      </w:r>
      <w:r w:rsidR="003C46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ная добровольная пожарная команда </w:t>
      </w: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 свою деятельность на базе муниципального имущества.</w:t>
      </w:r>
    </w:p>
    <w:p w:rsidR="00A8234C" w:rsidRPr="00A8234C" w:rsidRDefault="0064066D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2. СТРУКТУРА И КОМПЛЕКТОВАНИЕ ДПК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Мобильная добровольная пожарная команда входит в общую систему обеспечения пожарной безопасности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создается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мобильн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ая  пожарная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команд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, ее состав и структура определяется на основании соответствующего постановления администрации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. Команда осуществляет деятельность без использования пожарных машин.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Мобильная добровольная пожарная команда организовывается и комплектуется на добровольной основе.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участия в отборе граждане подают письменное заявление на имя главы администрации сельского поселения.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образования.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Ведение реестра и порядок хранения реестра осуществляется </w:t>
      </w:r>
      <w:proofErr w:type="gramStart"/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</w:t>
      </w:r>
      <w:proofErr w:type="gramEnd"/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существующего законодательства.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В мобильную добровольную пожарную команду не могут быть зачислены граждане, состоящие на учете в психоневрологической службе и на амбулаторном учете в органах здравоохранения.</w:t>
      </w:r>
    </w:p>
    <w:p w:rsidR="00A8234C" w:rsidRPr="00A8234C" w:rsidRDefault="003C4614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Основанием для исключения гражданина из числа добровольных пожарных является: личное заявление, состояние здоровья, систематическое невыполнение установленных требований, а также самоустранение от участия в деятельности подразделения пожарной команды, совершение действий, несовместимых с пребыванием в добровольной пожарной команде.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мобильной добровольной пожарной команды осуществляется за счет средств бюджета муниципального образования, внебюджетных средств и пожертвований, за счет сре</w:t>
      </w:r>
      <w:proofErr w:type="gramStart"/>
      <w:r w:rsidRPr="00A8234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8234C">
        <w:rPr>
          <w:rFonts w:ascii="Times New Roman" w:eastAsia="Times New Roman" w:hAnsi="Times New Roman" w:cs="Times New Roman"/>
          <w:sz w:val="24"/>
          <w:szCs w:val="24"/>
        </w:rPr>
        <w:t>едприятий расположенных на территории населенного пункта и государственной пожарной службы, по договоренности (возможно за денежное вознаграждение) могут быть привлечены личные средства и другие материальные ценности членов добровольной команды.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 ЗАДАЧИ ДПК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 Основными задачами мобильной добровольной пожарной команды являются: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3.1.1. 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лесах на территории поселения.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3.1.2. Получение и передача экстренной информации, связанной с угрозой возникновения или возникновением пожаров.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3.1.3. Своевременное предупреждение и оповещение населения и соответствующих структур согласно утвержденной схеме оповещения об угрозе возникновения или возникновении пожара.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3.1.4. Своевременное принятие необходимых мер по защите населения, строений, материальных ценностей, лесных массивов расположенных на территории поселения от пожаров.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3.1.5. Максимальное и оперативное приближение имеющихся сил и доступных средств локализации и тушения пожаров к очагам возгорания.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3.1.6. Повышение оперативности и эффективности реагирования при угрозе возникновения или возникновении возгораний и пожаров.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3.2. Также члены мобильной добровольной пожарной команды могут участвовать: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3.2.1. В проведении противопожарной пропаганды.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3.2.2. В случае привлечения – в контрольно-проверочных мероприятиях, проводимых государственной противопожарной службой по соблюдению требований пожарной безопасности в населенном пункте и лесных массивах.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3.2.3. В обучении местного населения, прежде всего детей, мерам пожарной безопасности и подготовке их к действиям при возникновении пожара и тушению пожара.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 ПОРЯДОК ДЕЯТЕЛЬНОСТИ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4.1. Деятельность мобильной добровольной пожарной команды осуществляется в режиме постоянной готовности к выходу или выезду на тушение очагов возгорания и пожаров.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4.2. Оповещение, сбор и выдвижение к очагам возгораний и пожарам проводится в соответствии с утвержденной схемой реагирования мобильной добровольной пожарной команды и схемой оповещения и сбора.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4.3. Тушение обширных очагов возгораний и крупных пожаров осуществляется членами ДПК только под руководством штатных сотрудников государственной противопожарной службы или специалистов предприятий лесного профиля, которые организовывают и координируют всю деятельность членов мобильной добровольной пожарной команды на пожаре и несут ответственность за безопасность всех проводимых работ.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 ПРАВА И ОБЯЗАННОСТИ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 Член мобильной добровольной пожарной команды имеет право: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5.1.1. Участвовать в обмене информацией о пожарной обстановке на территории базирования данной добровольной пожарной команды.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5.1.2. Участвовать в деятельности государственной противопожарной службы по обеспечению пожарной безопасности на территории базирования данной ДПК.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5.1.3. Принимать адекватные практические меры по предотвращению пожаров на территории базирования данной добровольной пожарной команды и в лесных массивах.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5.1.4. Имеет доступ в места возможного появления пожара на территории базирования ДПК с целью его предотвращения или распространения.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 Член мобильной добровольной пожарной команды обязан: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5.2.1. Участвовать в деятельности добровольной пожарной команды.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5.2.2. Обладать необходимыми пожарно-техническими знаниями в объеме, предусмотренном программой первоначальной подготовки добровольных пожарных.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5.2.3. Строго соблюдать меры пожарной безопасности.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5.2.4. Участвовать в деятельности пожарной охраны, в дежурствах и патрулировании жилых массивов и лесов в пожароопасный период.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5.2.5. Бережно относиться к доверенному имуществу и содержать его в исправном и рабочем состоянии.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5.2.6. Соблюдать меры личной, а также все необходимые правила противопожарной безопасности и дисциплину при выполнении работ по тушению пожаров, а также четко выполнять все указания руководителя работ.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5.2.7. Соблюдать установленный порядок несения службы в подразделениях пожарной охраны, дисциплину и правила охраны труда.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 ОБУЧЕНИЕ И ПОДГОТОВКА КАДРОВ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6.1. Обучение членов ДПК проводится по следующим направлениям: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6.1.1. Проведение занятий по пожарной тематике сотрудниками государственной пожарной службы и специалистами пожарного и лесного профиля.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6.1.2. Проведение учений и тренировок по оповещению, сбору и выдвижению ДПК к месту возможного пожара.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6.1.3. Проведение краткосрочных учебных сборов на местах по пожарной тематике и мерам обеспечения безопасности на пожаре.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6.1.4. Прохождение обучения на курсах подготовки специалистов пожарного профиля.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6.2. Администрация поселения организуют первоначальную подготовку добровольных пожарных.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7"/>
          <w:szCs w:val="27"/>
        </w:rPr>
        <w:t>6.2.1. Первоначальная подготовка добровольных пожарных осуществляется на безвозмездной основе.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7. ЛИКВИДАЦИЯ ДПК</w:t>
      </w:r>
    </w:p>
    <w:p w:rsidR="00A8234C" w:rsidRP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7.1. Ликвидация ДПК осуществляется на основании соответствующего постановления администрации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1291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234C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</w:t>
      </w:r>
    </w:p>
    <w:p w:rsidR="003C4614" w:rsidRPr="00A8234C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A8234C" w:rsidRPr="00A8234C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29.12.2018 г. № 109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Единые требования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пожаров в населенных пунктах и лесах расположенных на территории муниципального образования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Новосибирской области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I. СОДЕРЖАНИЕ ТЕРРИТОРИИ НАСЕЛЕННЫХ ПУНКТОВ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 На территории возле жилых домов запрещается: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1.1. Загромождать дворы, разрывы между строениями, проезды и подъезды к домам.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1.2. Организовать в противопожарных разрывах между жилыми зданиями и другими строениями складирование сгораемых материалов, оборудования, а также стоянки автотранспортной и сельскохозяйственной техники.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1.3. Оставлять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1.4. Разводить костры и выбрасывать не затушенные угли и золу вблизи строений.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2. Ко всем зданиям, сооружениям и источникам воды необходимо обеспечивать свободный проезд и доступ к пожарному оборудованию и инвентарю.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 Для населенных пунктов, расположенных в лесных массивах, должны быть разработаны, и реализовываться комплексные меры, исключающие возможность переброски огня при лесных и торфяных пожарах на здания и сооружения, - устройство минерализованных полос, удаление сухой растительности и т.д.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 На территории сельских населенных пунктов: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4.1. Должны быть: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установлены в доступном месте средства звуковой сигнализации для оповещения людей на случай пожара или другой чрезвычайной ситуации;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созданы запасы воды в специальных емкостях для пожаротушения;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разработана система оповещения и сбора ДПК, определены порядок действий и необходимость вызова сил и средств пожаротушения дополнительно, а также передачи информации о пожаре в соответствии со схемой реагирования.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4.2. Может временно приостанавливаться (по решению органов местного самоуправления, в условиях сухой, жаркой, ветреной погоды и резкого повышения пожарной опасности) топка печей, кухонных очагов и котельных установок на твердом топливе, а также разведение костров и проведение любых пожароопасных работ.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4.3. В случаях высокой пожарной опасности организовываются и проводятся: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массовая разъяснительная работа среди местного населения по мерам пожарной безопасности и действиям в случае возникновения пожара;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- патрулирование силами ДПК и местного населения населенных пунктов и близлежащей территории с первичными средствами пожаротушения: лопатами, емкостями с водой, огнетушителями;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 Категорически не разрешается складировать ГСМ в любых количествах и устраивать свалки горючих отходов.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II. СОДЕРЖАНИЕ ЗДАНИЙ И ПОМЕЩЕНИЙ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 В помещениях жилых домов запрещается: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1.1. Производить отогревание канализационных, газовых, водопроводных труб и труб отопления паяльными лампами и другими приборами с открытым пламенем. Отогревание труб производится горячей водой, паром или горячим песком.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1.2. Производить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>-, газосварочные работы без предварительной очистки мест сварки от горючих материалов и без обеспечения участков проведения сварочных работ первичными средствами пожаротушения.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1.3. Курить и пользоваться открытым огнем в сараях и других местах хранения и складирования сгораемых материалов.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1.4. Производить уборку помещений с применением бензина, керосина, ацетона и других легковоспламеняющихся жидкостей (ЛВЖ) и горючих жидкостей (ГЖ).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2. Возле каждого жилого помещения рекомендуется устанавливать емкость (бочку) с водой или иметь огнетушитель.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 В индивидуальных жилых домах: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3.1. Допускается хранение не более 10 литров ЛВЖ и ГЖ в закрытой таре, при этом количество более 3 литров должно храниться в таре из негорючих и небьющихся материалов.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3.2. Газовые баллоны для газоснабжения бытовых газовых приборов должны располагаться вне зданий в специальных пристройках или под кожухами, закрывающими верхнюю часть баллонов и редуктор, устроенными из негорючих материалов возле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глухого простенка стены на расстоянии не ближе 5 метров от входа в здание или цокольное и подвальные этажи.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3.3. Не допускается хранение баллонов с горючими газами в жилых комнатах, на кухнях, балконах, лоджиях, в подвальных и чердачных помещениях, а также нахождение их в проходах и на путях эвакуации при пожаре.</w:t>
      </w:r>
    </w:p>
    <w:p w:rsidR="00A8234C" w:rsidRPr="00A8234C" w:rsidRDefault="003C4614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 При использовании установок для сжигания горючих газов запрещается: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4.1. Пользоваться газовыми приборами при утечке газа.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4.2. Соединять детали газовой арматуры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искрообразующими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4.3. Проверять герметичность соединений с помощью источников открытого пламени: спичек, свечей, зажигалок, факелов и т.д.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4.4. Производить ремонт наполненных газовых баллонов.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 При оставлении зданий и сооружений на длительное время без присмотра электросеть должна быть обесточена, вентили баллонов с газом - плотно завинчены.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III. ОТОПЛЕНИЕ И ЭЛЕКТРОНАГРЕВАТЕЛЬНЫЕ ПРИБОРЫ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1. До начала отопительного сезона все печи и очаги должны быть тщательно проверены, техническое состояние печей, дымоходов и противопожарных разделок должно соответствовать требованиям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2.04.05-91 "Отопление и вентиляция".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2. Печное отопление может быть предусмотрено в жилых зданиях не более чем в два этажа.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 В двухэтажных зданиях допускается предусматривать двухъярусные печи с обособленными топливниками и дымоходами для каждого этажа, а для двухъярусных квартир - с одной топкой на первом этаже. Не допускается применение деревянных балок в перекрытии между верхним и нижним ярусами печей.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 В зданиях с печным отоплением не допускается: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4.1. Устройство вытяжной вентиляции с искусственным побуждением, не компенсированной притоком с искусственным побуждением.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4.2. Отвод дыма в вентиляционные каналы и установка вентиляционных решеток на дымовых каналах.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 Печи следует размещать у внутренних стен и перегородок из негорючих материалов с использованием их для размещения дымовых каналов. Дымовые каналы допускается размещать в наружных стенах из негорючих материалов, утепленных с наружной стороны для исключения конденсации влаги их отводимых газов. При отсутствии стен, в которых могут быть размещены каналы, для отвода дыма следует применять надсадные или коренные дымовые трубы.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6. Для каждой печи следует предусматривать отдельную дымовую трубу или канал.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Допускается присоединять к одной трубе две печи, расположенные в одной квартире на одном этаже. При соединении труб следует предусматривать рассечки толщиной 0,12 м и высотой не 1 метра от низа соединения труб.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7. На дымовых каналах печей, работающих на дровах, следует предусматривать установку последовательно двух плотных задвижек, а на каналах печей, работающих на угле или торфе, - одной задвижки с отверстием в ней диаметром 15 мм.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8. Дымовые трубы должны быть: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8.1. Высотой не менее 5 м, считая от колосниковой решетки до устья.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8.2. Выше кровли более высоких зданий, пристроенных к основному.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8.3. Вертикальными, без уступов из глиняного кирпича с толщиной стенок не менее 120 мм или жаростойкого бетона толщиной не менее 60 мм с наличием в их основаниях карманов глубиной 250 мм с отверстиями для чистки, закрываемыми дверками.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9. Допускается отклонение труб под углом до 30 градусов к вертикали с относом не более 1 м, наклонные участки должны быть гладкими, постоянного сечения, площадью не менее площади поперечного сечения вертикальных участков.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10. Устья кирпичных дымовых труб на высоту 0,2 м следует защищать от атмосферных осадков. Устройство зонтов, дефлекторов и других насадок не допускается.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11. На дымовых трубах зданий с кровлями из горючих материалов необходимо предусматривать установку искроуловителей из металлической сетки с отверстиями не более 5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5 мм.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12. Защита конструкций зданий: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12.1. Пол из горючих материалов под топочной дверкой защищается металлическим листом размером не менее 700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500 мм, располагаемым длинной стороной вдоль печи.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12.2. Стена или перегородка из негорючих материалов, примыкающая под углом к фронту печи, защищается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12.3. Расстояние от топочной дверки до противоположной стены должно быть не менее 1250 мм.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13. В жилых домах, где установка приборов постоянного отопления невозможна, в виде исключения и по согласованию с органами государственного пожарного надзора (ГПН) может быть разрешена установка временных печей отопления.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14. Очистка дымоходов печей отопления производится не реже чем один раз в 3 месяца, печей и очагов непрерывного действия - не реже чем один раз в 2 месяца.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15. При пользовании отопительными и бытовыми нагревательными приборами запрещается: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15.1. Пользоваться печами и очагами, имеющими трещины, неисправные дверки, недостаточные разделки до деревянных конструкций стен, перегородок и перекрытий.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15.2. Растапливать печи ЛВЖ и ГЖ. Заправлять бытовые приборы - примусы, керосинки, керогазы - бензином и тракторным керосином, а также при заправке этих приборов применять для подсветки открытый огонь.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15.3. Применять для топки печей дрова, длина которых превышает размеры </w:t>
      </w:r>
      <w:proofErr w:type="gramStart"/>
      <w:r w:rsidRPr="00A8234C">
        <w:rPr>
          <w:rFonts w:ascii="Times New Roman" w:eastAsia="Times New Roman" w:hAnsi="Times New Roman" w:cs="Times New Roman"/>
          <w:sz w:val="24"/>
          <w:szCs w:val="24"/>
        </w:rPr>
        <w:t>топливника</w:t>
      </w:r>
      <w:proofErr w:type="gram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и топить печи с открытыми дверцами.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15.4. Перекаливать печи, а также сушить дрова, одежду и другие горючие материалы на печах и возле них.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15.5. Топить углем, газом или коксом печи, не приспособленные для этой цели.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15.6. Оставлять без надзора топящиеся печи, зажженные примусы, керосинки, керогазы, а также поручать надзор за горящими приборами малолетним детям.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15.7. Пользоваться примусами, керосинками, керогазами в подсобных надворных постройках или около сгораемых строений.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16. Все дымовые трубы на чердаках должны быть промазаны и побелены.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17. Не допускается: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17.1. Использование вентиляционных каналов в качестве дымоходов.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17.2. Крепление антенн к дымовым трубам.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17.3. Устройство горизонтальных боровов и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прочистных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отверстий в чердачных помещениях.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18. Переоборудование печей под газовое топливо и эксплуатация газового оборудования в жилых домах должны производиться только с соблюдением требований "Правил безопасности в газовом хозяйстве".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IV. ЭЛЕКТРООСВЕТИТЕЛЬНЫЕ СЕТИ, ЭЛЕКТРОПРИБОРЫ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1. Монтаж электросетей производится только квалифицированными лицами.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2. За состоянием электрохозяйства устанавливается обязательный контроль.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3. Электрические сети и электрооборудование, используемые в жилых домах, должны отвечать требованиям действующих "Правил устройства электроустановок", "Правил технической эксплуатации электроустановок потребителей" и "Правил техники безопасности при эксплуатации электроустановок потребителей".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4. Электронагревательные приборы и другие токоприемники должны включаться в сеть только с помощью рубильников и выключателей заводского изготовления.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5. При эксплуатации электроустановок и электроприборов запрещается: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5.1. Использовать приемники электрической энергии в условиях, не соответствующих требованиям инструкции организаций-изготовителей, или имеющие неисправности, которые в соответствии с инструкцией по эксплуатации могут привести к пожару.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5.2. Эксплуатировать электропровода и кабели с поврежденной или потерявшей защитные свойства изоляцией.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5.3. Пользоваться неисправными и поврежденными розетками.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5.4. Обертывать электролампы и светильники бумагой, тканью и другими горючими материалами, а также эксплуатировать светильники со снятыми колпаками.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5.5. Пользоваться электроутюгами, электроплитами, электрочайниками и другими электронагревательными приборами, не имеющими теплоизоляционных материалов, исключающих опасность возникновения пожара.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5.6. Применять нестандартные (самодельные) электронагревательные приборы.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5.7. Использовать некалиброванные плавкие вставки и другие самодельные приспособления для защиты от перегрузки и короткого замыкания.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5.8. Прокладывание электропроводки одинарной изоляции по сгораемым основаниям.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5.9. Прокладка воздушных линий электропередачи и наружных электропроводов над сгораемыми кровлями, навесами и надворными постройками.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5.10. Крепить электрические провода гвоздями, пропускать их между створками дверей или окон.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5.11. Вешать на проводах, роликах и выключателях любые предметы, прежде всего, легко возгораемые.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V. ПРОТИВОПОЖАРНОЕ ВОДОСНАБЖЕНИЕ,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ПОЖАРНАЯ ТЕХНИКА И СРЕДСТВА СВЯЗИ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1. В населенных пунктах численностью населения до 5 тысяч человек согласно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2.04.02.-84 допускается принимать наружное противопожарное водоснабжение из емкостей (водоемов, резервуаров, цистерн). Устройство и количество пожарных водоемов определяется требованиями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2.04.-84.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населенных пунктах поселения с количеством жителей до 50 человек и при застройке зданиями высотой до 2 этажей, водоснабжение для наружного пожаротушения не предусматривать.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2. Для использования воды из </w:t>
      </w:r>
      <w:proofErr w:type="spellStart"/>
      <w:r w:rsidRPr="00A8234C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сооружать пожарные подъезды или укрепленные берега, обеспечивающие забор воды пожарными автомобилями.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lastRenderedPageBreak/>
        <w:t>3. Населенные пункты и отдельно расположенные объекты должны быть обеспечены исправной телефонной или радиосвязью для оперативной передачи информации о пожаре в службу "ЕДДС" и другие соответствующие инстанции.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4. В пожароопасные периоды, при ухудшении обстановки, во всех населенных пунктах на территории 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организовываются дежурства местного населения.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5. Пожарный инвентарь, оборудование, приспособления должны постоянно находиться в исправном состоянии.</w:t>
      </w:r>
    </w:p>
    <w:p w:rsidR="00A8234C" w:rsidRPr="00A8234C" w:rsidRDefault="00A8234C" w:rsidP="00A8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6. Количество пожарного инвентаря, оборудования, и различных приспособлений для пожаротушения,</w:t>
      </w:r>
      <w:r w:rsidR="003C4614">
        <w:rPr>
          <w:rFonts w:ascii="Times New Roman" w:eastAsia="Times New Roman" w:hAnsi="Times New Roman" w:cs="Times New Roman"/>
          <w:sz w:val="24"/>
          <w:szCs w:val="24"/>
        </w:rPr>
        <w:t xml:space="preserve"> определяет глава администрации</w:t>
      </w:r>
      <w:r w:rsidRPr="00A82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4614" w:rsidRDefault="003C4614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234C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Дивинского сельсовета Болотнинского района </w:t>
      </w:r>
    </w:p>
    <w:p w:rsidR="00551291" w:rsidRPr="00A8234C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A8234C" w:rsidRPr="00A8234C" w:rsidRDefault="00551291" w:rsidP="00A8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29.12.2018 г. № 109</w:t>
      </w:r>
      <w:r w:rsidR="00A8234C" w:rsidRPr="00A8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234C" w:rsidRP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8234C" w:rsidRPr="00A8234C" w:rsidRDefault="00A8234C" w:rsidP="00A8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Реестр добровольных пожарных мобильной добровольной пожарной команды </w:t>
      </w:r>
      <w:r w:rsidR="00551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Дивинского сельсовета </w:t>
      </w:r>
    </w:p>
    <w:p w:rsidR="00A8234C" w:rsidRP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1334"/>
        <w:gridCol w:w="1499"/>
        <w:gridCol w:w="1307"/>
        <w:gridCol w:w="1309"/>
        <w:gridCol w:w="1151"/>
        <w:gridCol w:w="1160"/>
        <w:gridCol w:w="1365"/>
      </w:tblGrid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(регистрации), телефон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основание 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</w:t>
            </w:r>
            <w:proofErr w:type="gramStart"/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основание 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</w:t>
            </w:r>
          </w:p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Реестра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4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подпись лица, ответственного за ведение Реестра</w:t>
            </w: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4C" w:rsidRPr="00A8234C" w:rsidTr="00A8234C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34C" w:rsidRPr="00A8234C" w:rsidRDefault="00A8234C" w:rsidP="00A8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34C" w:rsidRP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8234C" w:rsidRPr="00A8234C" w:rsidRDefault="00A8234C" w:rsidP="00A8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sectPr w:rsidR="00A8234C" w:rsidRPr="00A8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3472"/>
    <w:multiLevelType w:val="multilevel"/>
    <w:tmpl w:val="EB42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8234C"/>
    <w:rsid w:val="003C24D6"/>
    <w:rsid w:val="003C4614"/>
    <w:rsid w:val="00551291"/>
    <w:rsid w:val="0064066D"/>
    <w:rsid w:val="00A8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3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8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23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34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nhideWhenUsed/>
    <w:rsid w:val="00A8234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A8234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2019-01-25T08:18:00Z</cp:lastPrinted>
  <dcterms:created xsi:type="dcterms:W3CDTF">2019-01-25T07:42:00Z</dcterms:created>
  <dcterms:modified xsi:type="dcterms:W3CDTF">2019-01-25T08:33:00Z</dcterms:modified>
</cp:coreProperties>
</file>