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ВЕСТНИК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ДИВИНСКОГО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СЕЛЬСОВЕТА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издание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учреждено постановлением администрации Дивинского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от 22.11.2013 года.</w:t>
      </w:r>
    </w:p>
    <w:p w:rsidR="00C93DB1" w:rsidRDefault="00C93DB1" w:rsidP="00C9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DB1" w:rsidRDefault="00992818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№ 1</w:t>
      </w:r>
      <w:r w:rsidR="004203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C93D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от </w:t>
      </w:r>
      <w:r w:rsidR="004203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27 декабря</w:t>
      </w:r>
      <w:r w:rsidR="00C93D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2023 года</w:t>
      </w: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03AE" w:rsidRDefault="004203AE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3DB1" w:rsidRDefault="00C93DB1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 xml:space="preserve">СОВЕТ ДЕПУТАТОВ </w:t>
      </w:r>
      <w:proofErr w:type="gramStart"/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>ДИВИНСКОГО  СЕЛЬСОВЕТА</w:t>
      </w:r>
      <w:proofErr w:type="gramEnd"/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proofErr w:type="gramStart"/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>БОЛОТНИНСКОГО  РАЙОНА</w:t>
      </w:r>
      <w:proofErr w:type="gramEnd"/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 xml:space="preserve"> НОВОСИБИРСКОЙ ОБЛАСТИ</w:t>
      </w: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>Р Е Ш Е Н И Е</w:t>
      </w: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 xml:space="preserve">31-ой сессии шестого созыва </w:t>
      </w: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proofErr w:type="gramStart"/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>от  23</w:t>
      </w:r>
      <w:proofErr w:type="gramEnd"/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 xml:space="preserve">. 10 . 2023  г.                                                                                  № 141 </w:t>
      </w: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proofErr w:type="gramStart"/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>« Об</w:t>
      </w:r>
      <w:proofErr w:type="gramEnd"/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 xml:space="preserve"> итогах   социально-экономического развития  </w:t>
      </w: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 xml:space="preserve"> Дивинского сельсовета за   2023год»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                                               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 В соответствии с Уставом сельского поселения Дивинского сельсовета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Болотнинского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муниципального  района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Новосибирской области, Положением « О бюджетном устройстве и бюджетном процессе в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Дивинском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сельсовета,  заслушав предварительные итоги  социально-экономического развития  Дивинского сельсовета  за   9 месяцев  2023 года,  Совет депутатов Дивинского сельсовета РЕШИЛ :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Принять к сведению   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итоги  социально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-экономического развития   Дивинского сельсовета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Болотнинского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района Новосибирской области  за   9 месяцев 2023 года   (прилагается).</w:t>
      </w:r>
    </w:p>
    <w:p w:rsidR="004203AE" w:rsidRPr="004203AE" w:rsidRDefault="004203AE" w:rsidP="004203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Настоящее решение опубликовать в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« Вестнике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Дивинского сельсовета».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Председатель Совета депутатов</w:t>
      </w:r>
    </w:p>
    <w:p w:rsidR="004203AE" w:rsidRPr="004203AE" w:rsidRDefault="004203AE" w:rsidP="004203AE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Дивинского  сельсовета</w:t>
      </w:r>
      <w:proofErr w:type="gramEnd"/>
    </w:p>
    <w:p w:rsidR="004203AE" w:rsidRPr="004203AE" w:rsidRDefault="004203AE" w:rsidP="004203AE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Болотнинского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района</w:t>
      </w:r>
    </w:p>
    <w:p w:rsidR="004203AE" w:rsidRPr="004203AE" w:rsidRDefault="004203AE" w:rsidP="004203AE">
      <w:pPr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Новосибирской области                                                                Е.С. Филатов 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4203AE" w:rsidRPr="004203AE" w:rsidRDefault="004203AE" w:rsidP="004203A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Глава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Дивинского  сельсовета</w:t>
      </w:r>
      <w:proofErr w:type="gramEnd"/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Дивинского района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Новосибирской области                                                                 Е.А. Литвинова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right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lastRenderedPageBreak/>
        <w:t xml:space="preserve">Утверждено </w:t>
      </w:r>
    </w:p>
    <w:p w:rsidR="004203AE" w:rsidRPr="004203AE" w:rsidRDefault="004203AE" w:rsidP="004203AE">
      <w:pPr>
        <w:spacing w:after="0" w:line="240" w:lineRule="auto"/>
        <w:jc w:val="right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Решением 31 -ой сессии </w:t>
      </w:r>
    </w:p>
    <w:p w:rsidR="004203AE" w:rsidRPr="004203AE" w:rsidRDefault="004203AE" w:rsidP="004203AE">
      <w:pPr>
        <w:spacing w:after="0" w:line="240" w:lineRule="auto"/>
        <w:jc w:val="right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Совета депутатов </w:t>
      </w:r>
    </w:p>
    <w:p w:rsidR="004203AE" w:rsidRPr="004203AE" w:rsidRDefault="004203AE" w:rsidP="004203AE">
      <w:pPr>
        <w:spacing w:after="0" w:line="240" w:lineRule="auto"/>
        <w:jc w:val="right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Дивинского сельсовета</w:t>
      </w:r>
    </w:p>
    <w:p w:rsidR="004203AE" w:rsidRPr="004203AE" w:rsidRDefault="004203AE" w:rsidP="004203AE">
      <w:pPr>
        <w:spacing w:after="0" w:line="240" w:lineRule="auto"/>
        <w:jc w:val="right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№ 141 от 23.10.2023 </w:t>
      </w: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32"/>
          <w:szCs w:val="32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1"/>
          <w:sz w:val="32"/>
          <w:szCs w:val="32"/>
          <w:lang w:eastAsia="ru-RU"/>
        </w:rPr>
      </w:pPr>
      <w:r w:rsidRPr="004203AE">
        <w:rPr>
          <w:rFonts w:ascii="Times New Roman" w:eastAsia="Times New Roman" w:hAnsi="Times New Roman" w:cs="Times New Roman"/>
          <w:b/>
          <w:w w:val="91"/>
          <w:sz w:val="32"/>
          <w:szCs w:val="32"/>
          <w:lang w:eastAsia="ru-RU"/>
        </w:rPr>
        <w:t>1.Итоги социально-экономического развития за 2023 год.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Дивинский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сельсовет находится на востоке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Болотнинского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района, в состав входят 3 населенных пункта –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– административный центр, с.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и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о.п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. Тын, удаленность от районного центра </w:t>
      </w:r>
      <w:smartTag w:uri="urn:schemas-microsoft-com:office:smarttags" w:element="metricconverter">
        <w:smartTagPr>
          <w:attr w:name="ProductID" w:val="6 км"/>
        </w:smartTagPr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 xml:space="preserve">6 </w:t>
        </w:r>
        <w:proofErr w:type="gramStart"/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>км</w:t>
        </w:r>
      </w:smartTag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.,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5 км"/>
        </w:smartTagPr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>25 км</w:t>
        </w:r>
      </w:smartTag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. и </w:t>
      </w:r>
      <w:smartTag w:uri="urn:schemas-microsoft-com:office:smarttags" w:element="metricconverter">
        <w:smartTagPr>
          <w:attr w:name="ProductID" w:val="8 км"/>
        </w:smartTagPr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>8 км</w:t>
        </w:r>
      </w:smartTag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 соответственно.</w:t>
      </w:r>
    </w:p>
    <w:p w:rsidR="004203AE" w:rsidRPr="004203AE" w:rsidRDefault="004203AE" w:rsidP="004203A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Экономическое развитие и налоговый потенциал: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</w:t>
      </w:r>
      <w:r w:rsidRPr="00420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Дивинского сельсовета свою деятельность осуществляет МКУК «</w:t>
      </w:r>
      <w:proofErr w:type="spellStart"/>
      <w:proofErr w:type="gramStart"/>
      <w:r w:rsidRPr="00420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Дивинское</w:t>
      </w:r>
      <w:proofErr w:type="spellEnd"/>
      <w:r w:rsidRPr="0042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КДО</w:t>
      </w:r>
      <w:proofErr w:type="gramEnd"/>
      <w:r w:rsidRPr="0042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создан  школьный музей, работает 2 библиотеки, одна из них школьная. Организовано 6 кружков, в которых принимают участие 76 чел. Основным направлением работы в области культуры является формирование, сохранение и приумножение культурного потенциала поселения. 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Оказанием жилищно-коммунальных услуг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занимался  предприятие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МКП «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Дивинское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ЖКХ» в настоящее время полномочия переданы на уровень муниципального района. На территории поселения функционирует газовая котельная, которая обслуживает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Дивинскую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школу, дом культуры, почтовое отделение. ФАП и здание администрации Дивинского сельсовета отапливаются от сетевого газа.   Протяженность водопровода составляет 22,5,0 км. в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том  числе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9,1 км подводы.  В 2023г. произведен ремонт и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замена  водопроводных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сетей  в с.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с устройством колодцев по улице Тульская   работы выполнялись за счет субсидии  из областного и  местного  бюджета.  Заменены глубинные насосы в с.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и в. </w:t>
      </w:r>
      <w:proofErr w:type="spellStart"/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устранялись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порывы по улице Тульская   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за счет средств предприятия ЖКХ.   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Из финансирования дорожного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фонда  проводится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текущее содержание дорог местного значения.  Текущий ремонт уличного освещения   приобретены и заменены лампы уличного освещения    приобретены светодиодные светильники.    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  Регулярно проводится очистка уличных дорог от снега силами    ИП Голянц Петр Алексеевич.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1.2. Развитие малого предпринимательства: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На территории поселения занимаются торговой деятельностью 3 предпринимателя. Всего в отрасли работает 7 человек.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1.3. Инженерная инфраструктура поселенческих территорий;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протяженность автомобильных дорог всего </w:t>
      </w:r>
      <w:smartTag w:uri="urn:schemas-microsoft-com:office:smarttags" w:element="metricconverter">
        <w:smartTagPr>
          <w:attr w:name="ProductID" w:val="36,65 км"/>
        </w:smartTagPr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 xml:space="preserve">36,65 </w:t>
        </w:r>
        <w:proofErr w:type="gramStart"/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>км</w:t>
        </w:r>
      </w:smartTag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.,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в том числе с твердым асфальтовым покрытием  </w:t>
      </w:r>
      <w:smartTag w:uri="urn:schemas-microsoft-com:office:smarttags" w:element="metricconverter">
        <w:smartTagPr>
          <w:attr w:name="ProductID" w:val="5 км"/>
        </w:smartTagPr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>5 км</w:t>
        </w:r>
      </w:smartTag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.,  муниципальных 14,8 км.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удельный вес освещенных улиц составляет 70 %.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Номерная емкость телефонной сети составляет 194 номеров, в том числе в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–162, в с.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– 32. 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На  территории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Мо Дивинского сельсовета вышка сотовой связи в с.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оператор Теле -2, в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п.Дивинка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вышка  сотовой связи МТС На территории поселения устойчиво работает мобильная связь.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О.п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 Тын связано с районным центром через железную дорогу.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1.4.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Жилищно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– коммунальное хозяйство: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общий объем жилого фонда составляет 20,9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тыс.кв.м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протяженность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водосетей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составляет 22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км.,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тепловых сетей </w:t>
      </w:r>
      <w:smartTag w:uri="urn:schemas-microsoft-com:office:smarttags" w:element="metricconverter">
        <w:smartTagPr>
          <w:attr w:name="ProductID" w:val="0,7 км"/>
        </w:smartTagPr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>0,7 км</w:t>
        </w:r>
      </w:smartTag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., газовых сетей </w:t>
      </w:r>
      <w:smartTag w:uri="urn:schemas-microsoft-com:office:smarttags" w:element="metricconverter">
        <w:smartTagPr>
          <w:attr w:name="ProductID" w:val="11,2 км"/>
        </w:smartTagPr>
        <w:r w:rsidRPr="004203AE">
          <w:rPr>
            <w:rFonts w:ascii="Times New Roman" w:eastAsia="Times New Roman" w:hAnsi="Times New Roman" w:cs="Times New Roman"/>
            <w:w w:val="91"/>
            <w:sz w:val="28"/>
            <w:szCs w:val="28"/>
            <w:lang w:eastAsia="ru-RU"/>
          </w:rPr>
          <w:t>11,2 км</w:t>
        </w:r>
      </w:smartTag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. 215 домов в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газифицировано, на территории в 2022 году активно проводилась программа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догазификации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; подключились к газопроводу 4 домовладения 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величина утвержденных экономически обоснованных тарифов на коммунальные услуги     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водоснабжение  31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, 92 руб./1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м.куб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установлено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3  прибора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учета воды.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В настоящее время полномочия в области тепло-водо-снабжения переданы на уровень муниципального района.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1.5. Развитие социальной сферы: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численность населения составляет 1042 чел.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численность занятых в экономике 411 чел.;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заняты производством продукции сельского хозяйства имеют личное подсобное хозяйство 92 чел, в промышленности 28 чел., торговля 7 чел., в социальной сфере (образование, культура, здравоохранение, почтовая связь) 70 чел., муниципальное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управление  4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чел. 255 человек работают на предприятиях района области за пределами поселения.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среднемесячная заработная плата (по отраслям) составила 19700 руб. в том числе: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промышленность – 22000 руб.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торговля – 25000 руб.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средняя обеспеченность жилой площадью составляет 16,9 кв.м-1 чел.: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горячим водоснабжением 12% за счет установки газовых отопительных приборов;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водопровод 100 %, в том числе 72 % водопровод в домах;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локальной канализацией 32 %;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сетевым газом 43,3 %, сжиженным газом 58,7 %.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на территории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поселения  ФАП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–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. В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ФАПе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газовое отопление, водопровод, канализация, модульный ФАП в с.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.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lastRenderedPageBreak/>
        <w:t xml:space="preserve">На территории поселения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находятся  учреждения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образования: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Дивинская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средняя школа с центральным отоплением, канализацией, холодным водоснабжением,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Турнаевская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основная школа с локальным отоплением (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электрокотел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), водопроводом,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Дивинский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детский сад с центральным отоплением, водопроводом, канализацией. Учреждение культуры располагается в здании Детского сада;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организовано автобусное сообщение с районным центром. С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– ежедневное 6 рейсов, с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с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3 раза в неделю 2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рейса.;</w:t>
      </w:r>
      <w:proofErr w:type="gramEnd"/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населению поселения оказываются услуги почтовой связи, действует интернет, установлено 2 таксофона.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1.6. Бюджет и бюджетная обеспеченность: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     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1122"/>
        <w:gridCol w:w="1171"/>
        <w:gridCol w:w="1171"/>
        <w:gridCol w:w="1171"/>
        <w:gridCol w:w="1171"/>
      </w:tblGrid>
      <w:tr w:rsidR="004203AE" w:rsidRPr="004203AE" w:rsidTr="00585447">
        <w:trPr>
          <w:trHeight w:val="321"/>
        </w:trPr>
        <w:tc>
          <w:tcPr>
            <w:tcW w:w="3625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22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2026</w:t>
            </w:r>
          </w:p>
        </w:tc>
      </w:tr>
      <w:tr w:rsidR="004203AE" w:rsidRPr="004203AE" w:rsidTr="00585447">
        <w:trPr>
          <w:trHeight w:val="321"/>
        </w:trPr>
        <w:tc>
          <w:tcPr>
            <w:tcW w:w="3625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Общий объем доходов (тыс. руб.)</w:t>
            </w:r>
          </w:p>
        </w:tc>
        <w:tc>
          <w:tcPr>
            <w:tcW w:w="1122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 9988,8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13304,9 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9548,9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4440,3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4503,6</w:t>
            </w:r>
          </w:p>
        </w:tc>
      </w:tr>
      <w:tr w:rsidR="004203AE" w:rsidRPr="004203AE" w:rsidTr="00585447">
        <w:trPr>
          <w:trHeight w:val="658"/>
        </w:trPr>
        <w:tc>
          <w:tcPr>
            <w:tcW w:w="3625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Объем собственных доходов (тыс. руб.)</w:t>
            </w:r>
          </w:p>
        </w:tc>
        <w:tc>
          <w:tcPr>
            <w:tcW w:w="1122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1925,5 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 1708,63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1691,1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1922,5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1941,7</w:t>
            </w:r>
          </w:p>
        </w:tc>
      </w:tr>
      <w:tr w:rsidR="004203AE" w:rsidRPr="004203AE" w:rsidTr="00585447">
        <w:trPr>
          <w:trHeight w:val="642"/>
        </w:trPr>
        <w:tc>
          <w:tcPr>
            <w:tcW w:w="3625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Удельный вес в общем объеме доходов (%)</w:t>
            </w:r>
          </w:p>
        </w:tc>
        <w:tc>
          <w:tcPr>
            <w:tcW w:w="1122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19,3 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12,8  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 5,6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2,3</w:t>
            </w:r>
          </w:p>
        </w:tc>
      </w:tr>
      <w:tr w:rsidR="004203AE" w:rsidRPr="004203AE" w:rsidTr="00585447">
        <w:trPr>
          <w:trHeight w:val="979"/>
        </w:trPr>
        <w:tc>
          <w:tcPr>
            <w:tcW w:w="3625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Уровень обеспеченности на душу населения (руб.),</w:t>
            </w: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в том числе собственных доходов</w:t>
            </w:r>
          </w:p>
        </w:tc>
        <w:tc>
          <w:tcPr>
            <w:tcW w:w="1122" w:type="dxa"/>
          </w:tcPr>
          <w:p w:rsidR="004203AE" w:rsidRPr="004203AE" w:rsidRDefault="004203AE" w:rsidP="004203AE">
            <w:pPr>
              <w:spacing w:after="0" w:line="240" w:lineRule="auto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 9387,9</w:t>
            </w: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 1809,7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12768,6</w:t>
            </w: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1639,8  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9164,0 </w:t>
            </w: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1622,9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4261,3</w:t>
            </w: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1845 </w:t>
            </w:r>
          </w:p>
        </w:tc>
        <w:tc>
          <w:tcPr>
            <w:tcW w:w="1171" w:type="dxa"/>
          </w:tcPr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4322</w:t>
            </w:r>
          </w:p>
          <w:p w:rsidR="004203AE" w:rsidRPr="004203AE" w:rsidRDefault="004203AE" w:rsidP="0042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 w:rsidRPr="004203AE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1863,4</w:t>
            </w:r>
          </w:p>
        </w:tc>
      </w:tr>
    </w:tbl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1.7. Малые села: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 на территории поселения 1 населенный пункт с численностью населения 6 человек –о. п. Тын, расположенный вдоль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Западно- Сибирской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железной дороги. Связь с центром поселения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осуществляется проселочной дорогой. С районным центром по железной дороге электропоездом. В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о.п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. Тын имеется скважина, которая обеспечивает водой население. В населенном пункте отсутствует социальная сфера.  Жилой фонд пустует, разрушается по социальным причинам и населенный пункт попал в разряд неперспективных. Одна из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причин  -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реорганизация на железной дороге и отказ от социальной сферы. Поэтому население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покинуло  данный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населенный пункт без снятия с регистрационного учета;</w:t>
      </w:r>
    </w:p>
    <w:p w:rsidR="004203AE" w:rsidRPr="004203AE" w:rsidRDefault="004203AE" w:rsidP="004203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Бюджетная политика является ключевым звеном экономической политики. От качества местного бюджета зависит и социальный уровень жизни граждан. Основными источниками поступлений в местный бюджет являются: земельный налог, НДФЛ. Проблемами собираемости налогов по основным видам связаны с тем, что часть населения работает за пределами муниципального образования и НДФЛ поступает не в полном объеме. Земельный налог поступает также в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не  полном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объеме  по причине не оформления земельных долей в собственность. Неналоговые доходы в доходной части бюджета занимают не значительную часть.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lastRenderedPageBreak/>
        <w:t xml:space="preserve">  Проблемой в сфере культуры – отсутствие Дома культуры. Проблема трудоустройства, отсутствие новых рабочих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мест,  благоустройство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территории.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 Приоритетными задачами является ремонт и содержание дорог сельских поселений   в п.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  строительство Дома культуры, расширение сети телефонной связи, повышение скорости интернета, появление кабельного телевидения в с.  </w:t>
      </w:r>
      <w:proofErr w:type="spellStart"/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.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Требуется расширение сети интернет в с.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, установка частотного </w:t>
      </w:r>
      <w:proofErr w:type="gram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преобразователя  и</w:t>
      </w:r>
      <w:proofErr w:type="gram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резервных источников электроэнергии на скважинах. </w:t>
      </w: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  <w:t>2.Проблемы и приоритетные задачи на 2024-2026 годы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работа по подключению потребителей к сетевому газу,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догазификация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населения;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улучшения освещенности улиц;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реконструкция водопровода в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с.Турнаево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благоустройство поселения;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благоустройство мест захоронения;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организация противопожарных мероприятий;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решение вопроса строительства культурно – развлекательного центра в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п.Дивинка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расширение сети интернета </w:t>
      </w:r>
      <w:proofErr w:type="spellStart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вс.Турнаево</w:t>
      </w:r>
      <w:proofErr w:type="spellEnd"/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;</w:t>
      </w:r>
    </w:p>
    <w:p w:rsidR="004203AE" w:rsidRPr="004203AE" w:rsidRDefault="004203AE" w:rsidP="00420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>участие в социально значимых проектах для улучшения качества жизни населения.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FE521C" w:rsidRDefault="004203AE" w:rsidP="00420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ДИВИНСКОГО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СЕЛЬСОВЕТА</w:t>
      </w:r>
    </w:p>
    <w:p w:rsidR="004203AE" w:rsidRPr="00D245C6" w:rsidRDefault="004203AE" w:rsidP="00420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БОЛОТНИНСКОГО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</w:t>
      </w:r>
      <w:proofErr w:type="gramEnd"/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НОВОСИБИРСКОЙ ОБЛАСТИ</w:t>
      </w:r>
    </w:p>
    <w:p w:rsidR="004203AE" w:rsidRPr="00D245C6" w:rsidRDefault="004203AE" w:rsidP="00420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4203AE" w:rsidRPr="00D245C6" w:rsidRDefault="004203AE" w:rsidP="00420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4203AE" w:rsidRDefault="004203AE" w:rsidP="00420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33-ой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4203AE" w:rsidRPr="00D245C6" w:rsidRDefault="004203AE" w:rsidP="00420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AE" w:rsidRPr="00D245C6" w:rsidRDefault="004203AE" w:rsidP="004203A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21.12. 2023 г.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    145</w:t>
      </w:r>
    </w:p>
    <w:p w:rsidR="004203AE" w:rsidRPr="00D245C6" w:rsidRDefault="004203AE" w:rsidP="00420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203AE" w:rsidRPr="00D245C6" w:rsidRDefault="004203AE" w:rsidP="00420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ДИВИНСКОГО СЕЛЬСОВЕТА БОЛОТНИНСКОГО </w:t>
      </w:r>
      <w:r w:rsidRPr="00E101E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E101EB">
        <w:rPr>
          <w:rFonts w:ascii="Times New Roman" w:hAnsi="Times New Roman"/>
          <w:b/>
          <w:sz w:val="24"/>
          <w:szCs w:val="24"/>
        </w:rPr>
        <w:t>РАЙОНА НОВОСИБИРСКОЙ ОБЛАСТИ</w:t>
      </w:r>
    </w:p>
    <w:p w:rsidR="004203AE" w:rsidRPr="00D245C6" w:rsidRDefault="004203AE" w:rsidP="004203A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203AE" w:rsidRPr="00D245C6" w:rsidRDefault="004203AE" w:rsidP="004203A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Дивинского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4203AE" w:rsidRPr="00D245C6" w:rsidRDefault="004203AE" w:rsidP="004203A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203AE" w:rsidRPr="00D245C6" w:rsidRDefault="004203AE" w:rsidP="004203A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4203AE" w:rsidRPr="00D245C6" w:rsidRDefault="004203AE" w:rsidP="004203AE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203AE" w:rsidRPr="000960D4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60D4"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0960D4">
        <w:rPr>
          <w:rFonts w:ascii="Times New Roman" w:hAnsi="Times New Roman"/>
          <w:b/>
          <w:sz w:val="24"/>
          <w:szCs w:val="24"/>
        </w:rPr>
        <w:t xml:space="preserve"> Полномочия Совета депутатов</w:t>
      </w: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E1BBD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пункт 16 изложить в следующей редакции</w:t>
      </w:r>
      <w:r w:rsidRPr="007E1BBD">
        <w:rPr>
          <w:rFonts w:ascii="Times New Roman" w:hAnsi="Times New Roman"/>
          <w:sz w:val="24"/>
          <w:szCs w:val="24"/>
        </w:rPr>
        <w:t>:</w:t>
      </w:r>
    </w:p>
    <w:p w:rsidR="004203AE" w:rsidRPr="00FB3917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</w:t>
      </w:r>
      <w:r w:rsidRPr="003858AF">
        <w:rPr>
          <w:rFonts w:ascii="Times New Roman" w:hAnsi="Times New Roman"/>
          <w:sz w:val="24"/>
          <w:szCs w:val="24"/>
        </w:rPr>
        <w:t>) утверждение программ комплексного развития систем коммунальной инфраструктуры поселения</w:t>
      </w:r>
      <w:r>
        <w:rPr>
          <w:rFonts w:ascii="Times New Roman" w:hAnsi="Times New Roman"/>
          <w:sz w:val="24"/>
          <w:szCs w:val="24"/>
        </w:rPr>
        <w:t>;».</w:t>
      </w: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203AE" w:rsidRPr="00FB3917" w:rsidRDefault="004203AE" w:rsidP="004203AE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28</w:t>
      </w:r>
      <w:r w:rsidRPr="00FB3917">
        <w:rPr>
          <w:rFonts w:ascii="Times New Roman" w:eastAsia="Times New Roman" w:hAnsi="Times New Roman"/>
          <w:b/>
          <w:sz w:val="24"/>
          <w:szCs w:val="24"/>
          <w:lang w:eastAsia="ru-RU"/>
        </w:rPr>
        <w:t>. Полномочия администрации</w:t>
      </w: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пункт 62 изложить в следующей редакции</w:t>
      </w:r>
      <w:r w:rsidRPr="007E1BBD">
        <w:rPr>
          <w:rFonts w:ascii="Times New Roman" w:hAnsi="Times New Roman"/>
          <w:sz w:val="24"/>
          <w:szCs w:val="24"/>
        </w:rPr>
        <w:t>:</w:t>
      </w:r>
    </w:p>
    <w:p w:rsidR="004203AE" w:rsidRPr="00FB3917" w:rsidRDefault="004203AE" w:rsidP="004203A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FB391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858AF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 комплексного развития систем коммунальной инфраструктуры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;».</w:t>
      </w:r>
    </w:p>
    <w:p w:rsidR="004203AE" w:rsidRPr="005A5B8A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21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203AE" w:rsidRPr="00A514E6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частью 4.1 следующего содержания:</w:t>
      </w: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D63F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Депутат</w:t>
      </w:r>
      <w:r w:rsidRPr="001747E5">
        <w:rPr>
          <w:rFonts w:ascii="Times New Roman" w:hAnsi="Times New Roman"/>
          <w:sz w:val="24"/>
          <w:szCs w:val="24"/>
        </w:rPr>
        <w:t xml:space="preserve"> освобожда</w:t>
      </w:r>
      <w:r>
        <w:rPr>
          <w:rFonts w:ascii="Times New Roman" w:hAnsi="Times New Roman"/>
          <w:sz w:val="24"/>
          <w:szCs w:val="24"/>
        </w:rPr>
        <w:t>е</w:t>
      </w:r>
      <w:r w:rsidRPr="001747E5">
        <w:rPr>
          <w:rFonts w:ascii="Times New Roman" w:hAnsi="Times New Roman"/>
          <w:sz w:val="24"/>
          <w:szCs w:val="24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747E5">
        <w:rPr>
          <w:rFonts w:ascii="Times New Roman" w:hAnsi="Times New Roman"/>
          <w:sz w:val="24"/>
          <w:szCs w:val="24"/>
        </w:rPr>
        <w:t>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1747E5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1747E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747E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63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4203AE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203AE" w:rsidRPr="001747E5" w:rsidRDefault="004203AE" w:rsidP="00420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 Статья 25 </w:t>
      </w:r>
      <w:r w:rsidRPr="001747E5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поселения</w:t>
      </w:r>
    </w:p>
    <w:p w:rsidR="004203AE" w:rsidRPr="001747E5" w:rsidRDefault="004203AE" w:rsidP="00420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дополнить частью 11 следующего содержания:</w:t>
      </w: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«11. </w:t>
      </w:r>
      <w:r w:rsidRPr="00E0468E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поселения</w:t>
      </w:r>
      <w:r w:rsidRPr="00E0468E">
        <w:rPr>
          <w:rFonts w:ascii="Times New Roman" w:hAnsi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E5">
        <w:rPr>
          <w:rFonts w:ascii="Times New Roman" w:hAnsi="Times New Roman"/>
          <w:sz w:val="24"/>
          <w:szCs w:val="24"/>
        </w:rPr>
        <w:t xml:space="preserve">от </w:t>
      </w:r>
      <w:r w:rsidRPr="001747E5">
        <w:rPr>
          <w:rFonts w:ascii="Times New Roman" w:hAnsi="Times New Roman"/>
          <w:sz w:val="24"/>
          <w:szCs w:val="24"/>
        </w:rPr>
        <w:lastRenderedPageBreak/>
        <w:t>06.10.2003 № 131-ФЗ «Об общих принципах организации местного самоуправления в Российской Федерации»</w:t>
      </w:r>
      <w:r w:rsidRPr="00E0468E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E0468E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E0468E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E0468E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».»</w:t>
      </w: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3AE" w:rsidRPr="00B15251" w:rsidRDefault="004203AE" w:rsidP="004203A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hAnsi="Times New Roman"/>
          <w:sz w:val="24"/>
          <w:szCs w:val="24"/>
        </w:rPr>
        <w:t xml:space="preserve">ии изменении в Устав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203AE" w:rsidRDefault="004203AE" w:rsidP="004203A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Главе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</w:t>
      </w:r>
      <w:r>
        <w:rPr>
          <w:rFonts w:ascii="Times New Roman" w:hAnsi="Times New Roman"/>
          <w:sz w:val="24"/>
          <w:szCs w:val="24"/>
        </w:rPr>
        <w:t xml:space="preserve">ипальный правовой акт Дивинского </w:t>
      </w:r>
      <w:r w:rsidRPr="00B15251">
        <w:rPr>
          <w:rFonts w:ascii="Times New Roman" w:hAnsi="Times New Roman"/>
          <w:sz w:val="24"/>
          <w:szCs w:val="24"/>
        </w:rPr>
        <w:t>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4203AE" w:rsidRPr="00DA0CF3" w:rsidRDefault="004203AE" w:rsidP="0042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15251">
        <w:rPr>
          <w:rFonts w:ascii="Times New Roman" w:hAnsi="Times New Roman"/>
          <w:sz w:val="24"/>
          <w:szCs w:val="24"/>
        </w:rPr>
        <w:t>опубликования  муниципа</w:t>
      </w:r>
      <w:r>
        <w:rPr>
          <w:rFonts w:ascii="Times New Roman" w:hAnsi="Times New Roman"/>
          <w:sz w:val="24"/>
          <w:szCs w:val="24"/>
        </w:rPr>
        <w:t>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правового акта Дивинского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</w:t>
      </w:r>
      <w:r>
        <w:rPr>
          <w:rFonts w:ascii="Times New Roman" w:hAnsi="Times New Roman"/>
          <w:sz w:val="24"/>
          <w:szCs w:val="24"/>
        </w:rPr>
        <w:t>убликования в официальном периодическом печатном издании «Вестник» Дивинского сельсовета</w:t>
      </w:r>
      <w:r w:rsidRPr="00B15251">
        <w:rPr>
          <w:rFonts w:ascii="Times New Roman" w:hAnsi="Times New Roman"/>
          <w:sz w:val="24"/>
          <w:szCs w:val="24"/>
        </w:rPr>
        <w:t>.</w:t>
      </w: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3AE" w:rsidRPr="00D245C6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                                 Глава Дивинского сельсовета</w:t>
      </w:r>
    </w:p>
    <w:p w:rsidR="004203AE" w:rsidRDefault="004203AE" w:rsidP="00420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Дивинского сельсовета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203AE" w:rsidRDefault="004203AE" w:rsidP="00420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Новосибирской области</w:t>
      </w:r>
    </w:p>
    <w:p w:rsidR="004203AE" w:rsidRPr="003C0914" w:rsidRDefault="004203AE" w:rsidP="004203A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</w:t>
      </w:r>
    </w:p>
    <w:p w:rsidR="004203AE" w:rsidRDefault="004203AE" w:rsidP="004203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Е.С.Филатов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Е.А.Литвинова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03AE" w:rsidRDefault="004203AE" w:rsidP="00420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ДИВИНСКОГО СЕЛЬСОВЕТА</w:t>
      </w: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33-й сессии (шестого созыва)</w:t>
      </w: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от 21.12.2023 г.                                                                                             №  143    </w:t>
      </w: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 xml:space="preserve"> «О бюджете Дивинского сельсовета </w:t>
      </w:r>
      <w:proofErr w:type="spellStart"/>
      <w:r w:rsidRPr="002374D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2374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2024 год и плановый период 2025 и 2026 годов»</w:t>
      </w: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Дивинского сельсовета </w:t>
      </w:r>
      <w:proofErr w:type="spellStart"/>
      <w:r w:rsidRPr="002374D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2374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2024 год и плановый период 2025 и 2026 годов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Дивинского сельсовета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год: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   1) прогнозируемый общий объем доходов местного бюджета в сумме 9715,3 тыс. руб., в том числе объем безвозмездных поступлений в сумме 8023,7 тыс. руб., из них объем межбюджетных трансфертов, получаемых из других бюджетов бюджетной системы Российской Федерации в сумме 8023,7 тыс. руб., в том числе объем субсидий, субвенций и иных межбюджетных трансфертов, имеющих целевое назначение, в сумме 4371,6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>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   2) общий объем расходов местного бюджета в сумме 9715,3 тыс. руб. 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   3) дефицит местного бюджета в сумме 0,0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Дивинского сельсовета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плановый период 2025 и 2026 годов: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2025 год в сумме 4623,9 тыс. руб., в том числе объем безвозмездных поступлений в сумме 2701,4 тыс. руб., из них объем межбюджетных трансфертов, получаемых из других бюджетов бюджетной системы Российской Федерации, в сумме 2701,4 тыс. руб., в том числе объем субсидий, субвенций и иных межбюджетных трансфертов, имеющих целевое назначение, в сумме 183,7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., и на 2026 год в сумме 4704,2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., в том числе объем безвозмездных поступлений в </w:t>
      </w:r>
      <w:r w:rsidRPr="002374D0">
        <w:rPr>
          <w:rFonts w:ascii="Times New Roman" w:hAnsi="Times New Roman" w:cs="Times New Roman"/>
          <w:sz w:val="28"/>
          <w:szCs w:val="28"/>
        </w:rPr>
        <w:lastRenderedPageBreak/>
        <w:t xml:space="preserve">сумме 2762,5 тыс. руб., из них объем межбюджетных трансфертов, получаемых из других бюджетов бюджетной системы Российской Федерации в сумме 2762,5 тыс. руб., в том числе объем субсидий, субвенций и иных межбюджетных трансфертов, имеющих целевое назначение, в сумме 201,3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>.;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на 2025 год в сумме 4623,9 тыс. руб., в том числе условно утвержденные расходы в сумме 111,0 тыс. руб., и на 2026 год в сумме 4704,2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., в том числе условно утвержденные расходы в сумме 225,2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>.;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3) дефицит местного бюджета на 2025 год в сумме 0,0 руб., дефицит местного бюджета на 2026 год в сумме 0,0 руб.   </w:t>
      </w:r>
    </w:p>
    <w:p w:rsidR="002374D0" w:rsidRPr="002374D0" w:rsidRDefault="002374D0" w:rsidP="002374D0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2. Нормативы распределения</w:t>
      </w:r>
      <w:r w:rsidRPr="002374D0">
        <w:rPr>
          <w:rFonts w:ascii="Times New Roman" w:hAnsi="Times New Roman" w:cs="Times New Roman"/>
          <w:sz w:val="28"/>
          <w:szCs w:val="28"/>
        </w:rPr>
        <w:t xml:space="preserve"> </w:t>
      </w:r>
      <w:r w:rsidRPr="002374D0">
        <w:rPr>
          <w:rFonts w:ascii="Times New Roman" w:hAnsi="Times New Roman" w:cs="Times New Roman"/>
          <w:b/>
          <w:sz w:val="28"/>
          <w:szCs w:val="28"/>
        </w:rPr>
        <w:t>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3. Формирование доходов местного бюджета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1. Установить, что доходы бюджета Дивинского сельсовета на 2024 год и плановый период 2025 и 2026 годов,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а также пеней и штрафов по ним, неналоговых доходов, а также за счет безвозмездных поступлений.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2. Утвердить «Доходы бюджета Дивинского сельсовета на 2024 год и плановый период 2025 и 2026 годов»: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1) на 2024 год и плановый период 2025 и 2026 годы приложение 2 к настоящему Решению.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4. Бюджетные ассигнования местного бюджета на 2024 год и плановый период 2025 и 2026 годов</w:t>
      </w:r>
    </w:p>
    <w:p w:rsidR="002374D0" w:rsidRPr="002374D0" w:rsidRDefault="002374D0" w:rsidP="002374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lastRenderedPageBreak/>
        <w:t>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1)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2024 год и плановый период 2025 и 2026 годов согласно приложению 3 к настоящему Решению.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Дивинского сельсовета на 2024 год и плановый период 2025 и 2026 годов согласно приложению 4 к настоящему Решению.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3.  Установить размер резервного фонда администрации Дивинского сельсовета на 2024 год в сумме 28,6 тыс. руб., в плановом периоде 2025 года в сумме 13,3 тыс. руб., 2026 года в сумме 13,5 тыс. руб.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4. Установить общий объем бюджетных ассигнований, направленных на исполнение публичных нормативных обязательств, на 2024 год в сумме 113,6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., на 2025 год в сумме 113,6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 и на 2026 год в сумме 113,6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>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23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4D0">
        <w:rPr>
          <w:rFonts w:ascii="Times New Roman" w:hAnsi="Times New Roman" w:cs="Times New Roman"/>
          <w:sz w:val="28"/>
          <w:szCs w:val="28"/>
        </w:rPr>
        <w:t>Утвердить</w:t>
      </w:r>
      <w:r w:rsidRPr="0023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4D0">
        <w:rPr>
          <w:rFonts w:ascii="Times New Roman" w:hAnsi="Times New Roman" w:cs="Times New Roman"/>
          <w:sz w:val="28"/>
          <w:szCs w:val="28"/>
        </w:rPr>
        <w:t>объем и распределение бюджетных ассигнований бюджета Дивинского сельсовета, направляемых на исполнение публичных нормативных обязательств на 2024 год и плановый период 2025 и 2026 годов согласно приложению 5 к настоящему Решению.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      6. 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Дивинского сельсовета.</w:t>
      </w:r>
    </w:p>
    <w:p w:rsidR="002374D0" w:rsidRPr="002374D0" w:rsidRDefault="002374D0" w:rsidP="002374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5. Особенности заключения и оплаты договоров (муниципальных контрактов)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1. Заключение и оплата казенными, учреждениями и администрацией Дивинского сельсовета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обязательств.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2. Обязательства по договорам, исполнения которых осуществляется за счет средств местного бюджета, принятые казенными, бюджетными </w:t>
      </w:r>
      <w:r w:rsidRPr="002374D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и администрацией Дивинского сельсовета сверх утвержденных им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бюджета. 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3. Установить, что казенные учреждения и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а) о предоставлении услуг связи; 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б) о подписке на печатные издания и об их приобретении;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д) о приобретении путевок на санаторно-курортное лечение;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е) по договорам обязательного страхования гражданской ответственности владельцев транспортных средств;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2)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3) в размере 100 процентов суммы договора (контракта) – по распоряжению администрации Дивинского сельсовета.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6. Иные межбюджетные трансферты, передаваемые из бюджета Дивинского сельсовета:</w:t>
      </w:r>
    </w:p>
    <w:p w:rsidR="002374D0" w:rsidRPr="002374D0" w:rsidRDefault="002374D0" w:rsidP="002374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Утвердить объем иных межбюджетных трансфертов, передаваемых из бюджета Дивинского сельсовета в бюджет других бюджетов бюджетной системы Российской Федерации на 2024 год в сумме 47,7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., на 2025 год в сумме 22,2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., на 2026 год в сумме 22,5 6тыс.руб., согласно приложения 6 к настоящему Решению. </w:t>
      </w:r>
    </w:p>
    <w:p w:rsidR="002374D0" w:rsidRPr="002374D0" w:rsidRDefault="002374D0" w:rsidP="002374D0">
      <w:pPr>
        <w:pStyle w:val="a3"/>
        <w:widowControl w:val="0"/>
        <w:rPr>
          <w:b/>
          <w:szCs w:val="28"/>
          <w:lang w:val="ru-RU"/>
        </w:rPr>
      </w:pPr>
      <w:r w:rsidRPr="002374D0">
        <w:rPr>
          <w:b/>
          <w:szCs w:val="28"/>
        </w:rPr>
        <w:t xml:space="preserve">Статья </w:t>
      </w:r>
      <w:r w:rsidRPr="002374D0">
        <w:rPr>
          <w:b/>
          <w:szCs w:val="28"/>
          <w:lang w:val="ru-RU"/>
        </w:rPr>
        <w:t>7</w:t>
      </w:r>
      <w:r w:rsidRPr="002374D0">
        <w:rPr>
          <w:b/>
          <w:szCs w:val="28"/>
        </w:rPr>
        <w:t>. Дорожный фонд</w:t>
      </w:r>
      <w:r w:rsidRPr="002374D0">
        <w:rPr>
          <w:b/>
          <w:szCs w:val="28"/>
          <w:lang w:val="ru-RU"/>
        </w:rPr>
        <w:t xml:space="preserve"> Дивинского сельсовета</w:t>
      </w:r>
    </w:p>
    <w:p w:rsidR="002374D0" w:rsidRPr="002374D0" w:rsidRDefault="002374D0" w:rsidP="002374D0">
      <w:pPr>
        <w:pStyle w:val="a3"/>
        <w:widowControl w:val="0"/>
        <w:ind w:firstLine="708"/>
        <w:rPr>
          <w:szCs w:val="28"/>
        </w:rPr>
      </w:pPr>
      <w:r w:rsidRPr="002374D0">
        <w:rPr>
          <w:szCs w:val="28"/>
        </w:rPr>
        <w:t>1. Утвердить объем бюджетных ассигнований дорожного фонда Дивинского сельсовета</w:t>
      </w:r>
      <w:r w:rsidRPr="002374D0">
        <w:rPr>
          <w:szCs w:val="28"/>
          <w:lang w:val="ru-RU"/>
        </w:rPr>
        <w:t>, согласно приложения 8</w:t>
      </w:r>
      <w:r w:rsidRPr="002374D0">
        <w:rPr>
          <w:szCs w:val="28"/>
        </w:rPr>
        <w:t>:</w:t>
      </w:r>
    </w:p>
    <w:p w:rsidR="002374D0" w:rsidRPr="002374D0" w:rsidRDefault="002374D0" w:rsidP="002374D0">
      <w:pPr>
        <w:pStyle w:val="a3"/>
        <w:widowControl w:val="0"/>
        <w:rPr>
          <w:szCs w:val="28"/>
        </w:rPr>
      </w:pPr>
      <w:r w:rsidRPr="002374D0">
        <w:rPr>
          <w:szCs w:val="28"/>
        </w:rPr>
        <w:t>1) на 202</w:t>
      </w:r>
      <w:r w:rsidRPr="002374D0">
        <w:rPr>
          <w:szCs w:val="28"/>
          <w:lang w:val="ru-RU"/>
        </w:rPr>
        <w:t>4</w:t>
      </w:r>
      <w:r w:rsidRPr="002374D0">
        <w:rPr>
          <w:szCs w:val="28"/>
        </w:rPr>
        <w:t xml:space="preserve"> год в сумме </w:t>
      </w:r>
      <w:r w:rsidRPr="002374D0">
        <w:rPr>
          <w:szCs w:val="28"/>
          <w:lang w:val="ru-RU"/>
        </w:rPr>
        <w:t>986,8</w:t>
      </w:r>
      <w:r w:rsidRPr="002374D0">
        <w:rPr>
          <w:szCs w:val="28"/>
        </w:rPr>
        <w:t xml:space="preserve"> тыс. рублей;</w:t>
      </w:r>
    </w:p>
    <w:p w:rsidR="002374D0" w:rsidRPr="002374D0" w:rsidRDefault="002374D0" w:rsidP="002374D0">
      <w:pPr>
        <w:pStyle w:val="a3"/>
        <w:widowControl w:val="0"/>
        <w:rPr>
          <w:szCs w:val="28"/>
        </w:rPr>
      </w:pPr>
      <w:r w:rsidRPr="002374D0">
        <w:rPr>
          <w:szCs w:val="28"/>
        </w:rPr>
        <w:t>2) на 202</w:t>
      </w:r>
      <w:r w:rsidRPr="002374D0">
        <w:rPr>
          <w:szCs w:val="28"/>
          <w:lang w:val="ru-RU"/>
        </w:rPr>
        <w:t>5</w:t>
      </w:r>
      <w:r w:rsidRPr="002374D0">
        <w:rPr>
          <w:szCs w:val="28"/>
        </w:rPr>
        <w:t xml:space="preserve"> год в сумме </w:t>
      </w:r>
      <w:r w:rsidRPr="002374D0">
        <w:rPr>
          <w:szCs w:val="28"/>
          <w:lang w:val="ru-RU"/>
        </w:rPr>
        <w:t>1158,3</w:t>
      </w:r>
      <w:r w:rsidRPr="002374D0">
        <w:rPr>
          <w:szCs w:val="28"/>
        </w:rPr>
        <w:t xml:space="preserve"> тыс. рублей и на 202</w:t>
      </w:r>
      <w:r w:rsidRPr="002374D0">
        <w:rPr>
          <w:szCs w:val="28"/>
          <w:lang w:val="ru-RU"/>
        </w:rPr>
        <w:t>6</w:t>
      </w:r>
      <w:r w:rsidRPr="002374D0">
        <w:rPr>
          <w:szCs w:val="28"/>
        </w:rPr>
        <w:t xml:space="preserve"> год в сумме </w:t>
      </w:r>
      <w:r w:rsidRPr="002374D0">
        <w:rPr>
          <w:szCs w:val="28"/>
          <w:lang w:val="ru-RU"/>
        </w:rPr>
        <w:t>1167,3</w:t>
      </w:r>
      <w:r w:rsidRPr="002374D0">
        <w:rPr>
          <w:szCs w:val="28"/>
        </w:rPr>
        <w:t xml:space="preserve"> тыс. рублей;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местного бюджета</w:t>
      </w:r>
      <w:r w:rsidRPr="002374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        Установить источники финансирования дефицита местного бюджета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lastRenderedPageBreak/>
        <w:t>на 2024 год и плановый период 2025 и 2026 годов согласно Приложению 7 к настоящему Решению.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9. Муниципальный внутренний долг администрации Дивинского сельсовета и расходы на его обслуживание</w:t>
      </w:r>
    </w:p>
    <w:p w:rsidR="002374D0" w:rsidRPr="002374D0" w:rsidRDefault="002374D0" w:rsidP="002374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администрации Дивинского сельсовета на 1 января 2025 года в сумме 0,0 тыс. рублей, на 01 января 2026 года в сумме 0,0 тыс. руб. и на 01 января 2027 года в сумме 0,0 тыс. руб.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10. Особенности использования остатков средств, предоставленных из областного бюджета в бюджет поселения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по состоянию на 01.01.2025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на те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proofErr w:type="spellStart"/>
      <w:r w:rsidRPr="002374D0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2374D0">
        <w:rPr>
          <w:rFonts w:ascii="Times New Roman" w:hAnsi="Times New Roman" w:cs="Times New Roman"/>
          <w:b/>
          <w:sz w:val="28"/>
          <w:szCs w:val="28"/>
        </w:rPr>
        <w:t xml:space="preserve"> расходов, осуществляемых за счет средств областного бюджета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Установить, что средства бюджета поселения, предусмотренные на условиях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нормативными правовыми актами Правительства Новосибирской области, а также соглашениями, заключенными администрацией Дивинского сельсовета с областными исполнителями государственной власти Новосибирской области.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12. Особенности исполнения местного бюджета в 2024 году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lastRenderedPageBreak/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lastRenderedPageBreak/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2374D0" w:rsidRPr="002374D0" w:rsidRDefault="002374D0" w:rsidP="0023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Дивинского сельсовета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374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74D0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администрации Дивинского сельсовета </w:t>
      </w:r>
      <w:proofErr w:type="spellStart"/>
      <w:r w:rsidRPr="00237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7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D0">
        <w:rPr>
          <w:rFonts w:ascii="Times New Roman" w:hAnsi="Times New Roman" w:cs="Times New Roman"/>
          <w:b/>
          <w:sz w:val="28"/>
          <w:szCs w:val="28"/>
        </w:rPr>
        <w:t>Статья 13. Вступление в силу настоящего Решения</w:t>
      </w:r>
    </w:p>
    <w:p w:rsidR="002374D0" w:rsidRPr="002374D0" w:rsidRDefault="002374D0" w:rsidP="00237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2374D0" w:rsidRPr="002374D0" w:rsidRDefault="002374D0" w:rsidP="00237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Дивинского сельсовета                                                                 Литвинова Е.А.</w:t>
      </w: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4D0" w:rsidRPr="002374D0" w:rsidRDefault="002374D0" w:rsidP="00237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4D0" w:rsidRPr="002374D0" w:rsidRDefault="002374D0" w:rsidP="002374D0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</w:t>
      </w:r>
      <w:r w:rsidRPr="002374D0">
        <w:rPr>
          <w:rFonts w:ascii="Times New Roman" w:hAnsi="Times New Roman" w:cs="Times New Roman"/>
          <w:sz w:val="28"/>
          <w:szCs w:val="28"/>
        </w:rPr>
        <w:tab/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4D0">
        <w:rPr>
          <w:rFonts w:ascii="Times New Roman" w:hAnsi="Times New Roman" w:cs="Times New Roman"/>
          <w:sz w:val="28"/>
          <w:szCs w:val="28"/>
        </w:rPr>
        <w:t xml:space="preserve">Филатов                           </w:t>
      </w: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  <w:r w:rsidRPr="002374D0">
        <w:rPr>
          <w:rFonts w:ascii="Times New Roman" w:hAnsi="Times New Roman" w:cs="Times New Roman"/>
          <w:sz w:val="28"/>
          <w:szCs w:val="28"/>
        </w:rPr>
        <w:t>администрации Дивинского сельсовета</w:t>
      </w: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</w:p>
    <w:p w:rsidR="002374D0" w:rsidRPr="002374D0" w:rsidRDefault="002374D0" w:rsidP="002374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91"/>
          <w:sz w:val="28"/>
          <w:szCs w:val="28"/>
          <w:lang w:eastAsia="ru-RU"/>
        </w:rPr>
      </w:pPr>
    </w:p>
    <w:p w:rsidR="004203AE" w:rsidRPr="004203AE" w:rsidRDefault="004203AE" w:rsidP="004203AE">
      <w:pPr>
        <w:spacing w:after="0" w:line="240" w:lineRule="auto"/>
        <w:jc w:val="both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  <w:r w:rsidRPr="004203AE"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  <w:t xml:space="preserve"> </w:t>
      </w:r>
    </w:p>
    <w:p w:rsidR="004203AE" w:rsidRPr="004203AE" w:rsidRDefault="004203AE" w:rsidP="004203AE">
      <w:pPr>
        <w:spacing w:after="0" w:line="240" w:lineRule="auto"/>
        <w:rPr>
          <w:rFonts w:ascii="Times New Roman" w:eastAsia="Times New Roman" w:hAnsi="Times New Roman" w:cs="Times New Roman"/>
          <w:w w:val="91"/>
          <w:sz w:val="28"/>
          <w:szCs w:val="28"/>
          <w:lang w:eastAsia="ru-RU"/>
        </w:rPr>
      </w:pPr>
    </w:p>
    <w:p w:rsidR="004203AE" w:rsidRDefault="004203AE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4D0" w:rsidRPr="002374D0" w:rsidRDefault="002374D0" w:rsidP="00C9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374D0" w:rsidRPr="0023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CBB"/>
    <w:multiLevelType w:val="hybridMultilevel"/>
    <w:tmpl w:val="A3C8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637B"/>
    <w:multiLevelType w:val="multilevel"/>
    <w:tmpl w:val="3F006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F637B6"/>
    <w:multiLevelType w:val="hybridMultilevel"/>
    <w:tmpl w:val="5EFA2B5C"/>
    <w:lvl w:ilvl="0" w:tplc="0D26B7E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A74F16"/>
    <w:multiLevelType w:val="hybridMultilevel"/>
    <w:tmpl w:val="74EA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97855"/>
    <w:multiLevelType w:val="singleLevel"/>
    <w:tmpl w:val="68FE2FB6"/>
    <w:lvl w:ilvl="0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8C"/>
    <w:rsid w:val="002374D0"/>
    <w:rsid w:val="004203AE"/>
    <w:rsid w:val="004A038C"/>
    <w:rsid w:val="005C0795"/>
    <w:rsid w:val="00992818"/>
    <w:rsid w:val="00C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AE69-AA1D-49EB-AB3B-0189D07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4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37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237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74D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2024-10-29T04:54:00Z</dcterms:created>
  <dcterms:modified xsi:type="dcterms:W3CDTF">2024-10-29T05:16:00Z</dcterms:modified>
</cp:coreProperties>
</file>