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C4" w:rsidRDefault="001C4910">
      <w:pPr>
        <w:spacing w:after="154" w:line="246" w:lineRule="auto"/>
        <w:ind w:left="413" w:right="0" w:firstLine="350"/>
        <w:jc w:val="left"/>
      </w:pPr>
      <w:r>
        <w:rPr>
          <w:sz w:val="30"/>
        </w:rPr>
        <w:t>Госавтоинспекция напоминает любителям мототранспорта о необходимости строгого соблюдения Правил дорожного движения!</w:t>
      </w:r>
    </w:p>
    <w:p w:rsidR="00DD6EC4" w:rsidRDefault="001C4910">
      <w:pPr>
        <w:spacing w:after="166"/>
        <w:ind w:left="14" w:right="14"/>
      </w:pPr>
      <w:r>
        <w:t>Мотоцикл такое же транспортное средство, как и автомобиль, поэтому на них также распространяются Правила дорожного движения. Водители мотоциклов, мопедов и скутеров обязаны знать и придерживаться ПДД, находясь на дороге:</w:t>
      </w:r>
    </w:p>
    <w:p w:rsidR="00DD6EC4" w:rsidRDefault="001C4910">
      <w:pPr>
        <w:ind w:left="14" w:right="14"/>
      </w:pPr>
      <w:r>
        <w:t>-мотоцикл должен быть зарегистриров</w:t>
      </w:r>
      <w:r>
        <w:t>ан;</w:t>
      </w:r>
    </w:p>
    <w:p w:rsidR="00DD6EC4" w:rsidRDefault="001C4910">
      <w:pPr>
        <w:ind w:left="14" w:right="14"/>
      </w:pPr>
      <w:r>
        <w:t>-должна быть соответствующая категория прав;</w:t>
      </w:r>
    </w:p>
    <w:p w:rsidR="00DD6EC4" w:rsidRDefault="001C4910">
      <w:pPr>
        <w:ind w:left="14" w:right="14"/>
      </w:pPr>
      <w:r>
        <w:t xml:space="preserve">-управлять мотоциклом необходимо в мотошлеме, в специальной </w:t>
      </w:r>
      <w:proofErr w:type="spellStart"/>
      <w:r>
        <w:t>мотоэкипировке</w:t>
      </w:r>
      <w:proofErr w:type="spellEnd"/>
      <w:r>
        <w:t>.</w:t>
      </w:r>
    </w:p>
    <w:p w:rsidR="00DD6EC4" w:rsidRDefault="001C4910">
      <w:pPr>
        <w:ind w:left="14" w:right="14"/>
      </w:pPr>
      <w:r>
        <w:t>-не превышать скорость;</w:t>
      </w:r>
    </w:p>
    <w:p w:rsidR="00DD6EC4" w:rsidRDefault="001C4910">
      <w:pPr>
        <w:ind w:left="14" w:right="14"/>
      </w:pPr>
      <w:r>
        <w:t>-соблюдать боковой интервал и дистанцию до других транспортных средств;</w:t>
      </w:r>
    </w:p>
    <w:p w:rsidR="00DD6EC4" w:rsidRDefault="001C4910">
      <w:pPr>
        <w:ind w:left="14" w:right="14"/>
      </w:pPr>
      <w:r>
        <w:t>-не выезжать на полосу встречног</w:t>
      </w:r>
      <w:bookmarkStart w:id="0" w:name="_GoBack"/>
      <w:bookmarkEnd w:id="0"/>
      <w:r>
        <w:t>о д</w:t>
      </w:r>
      <w:r>
        <w:t>вижения;</w:t>
      </w:r>
    </w:p>
    <w:p w:rsidR="00DD6EC4" w:rsidRDefault="001C4910">
      <w:pPr>
        <w:ind w:left="14" w:right="14"/>
      </w:pPr>
      <w:r>
        <w:t>-не пытаться проехать между близко едущими машинами.</w:t>
      </w:r>
    </w:p>
    <w:p w:rsidR="00DD6EC4" w:rsidRDefault="001C4910">
      <w:pPr>
        <w:spacing w:after="153"/>
        <w:ind w:left="14" w:right="14"/>
      </w:pPr>
      <w:r>
        <w:t>Кроме того, необходимо обязательно включать сигнал поворота при перестроениях, чтобы заранее проинформировать других участников движения о планируемом маневре и не допустить аварийной ситуации.</w:t>
      </w:r>
    </w:p>
    <w:p w:rsidR="00DD6EC4" w:rsidRDefault="001C4910">
      <w:pPr>
        <w:spacing w:after="176"/>
        <w:ind w:left="14" w:right="14"/>
      </w:pPr>
      <w:r>
        <w:t xml:space="preserve">Уважаемые родители! Не доверяйте управление мопедом, скутером, мотоциклом своим детям. Не все они в полной мере ознакомлены с особенностями управления и мерами безопасности, а также ПДД. Помните о том, что мопедами, скутерами, можно управлять с 16 лет при </w:t>
      </w:r>
      <w:r>
        <w:t>наличии водительского удостоверения категории «А, М».</w:t>
      </w:r>
    </w:p>
    <w:p w:rsidR="00DD6EC4" w:rsidRDefault="001C4910">
      <w:pPr>
        <w:spacing w:after="177"/>
        <w:ind w:left="14" w:right="14"/>
      </w:pPr>
      <w:r>
        <w:t>Госавтоинспекция обращает внимание на то, что в соответствии с ч. 1 ст. 12.7 КоАП РФ «управление транспортным средством водителем, не имеющим права управления транспортным средством, влечет наложение ад</w:t>
      </w:r>
      <w:r>
        <w:t xml:space="preserve">министративного штрафа в размере от 5 до 15 тысяч рублей и помещением транспортного средства на специализированную стоянку». Водителем за передачу управления мототранспорта лицу, заведомо не имеющему права управления, - в соответствии с ч. З ст. 12.7 КоАП </w:t>
      </w:r>
      <w:r>
        <w:t>РФ предусмотрен штраф в размере 30 тысяч рублей. Данные нормы распространяются на водителей любого мототранспорта.</w:t>
      </w:r>
    </w:p>
    <w:p w:rsidR="00DD6EC4" w:rsidRDefault="001C4910">
      <w:pPr>
        <w:ind w:left="14" w:right="14"/>
      </w:pPr>
      <w:r>
        <w:t>Просьба к водителям автомобилей: относитесь к любителям мототранспорта уважительно, не забывайте о том, что мотоциклисты и водители мопедов т</w:t>
      </w:r>
      <w:r>
        <w:t>акие же участники дорожного движения, как и вы.</w:t>
      </w:r>
    </w:p>
    <w:p w:rsidR="00DD6EC4" w:rsidRDefault="001C4910">
      <w:pPr>
        <w:ind w:left="14" w:right="14"/>
      </w:pPr>
      <w:r>
        <w:lastRenderedPageBreak/>
        <w:t>Помните, что неукоснительное выполнение требований ПДД является гарантией безопасности на дорогах.</w:t>
      </w:r>
    </w:p>
    <w:p w:rsidR="00DD6EC4" w:rsidRDefault="001C4910">
      <w:pPr>
        <w:spacing w:after="0" w:line="259" w:lineRule="auto"/>
        <w:ind w:left="0" w:right="0" w:firstLine="0"/>
        <w:jc w:val="right"/>
      </w:pPr>
      <w:r>
        <w:t>Госавтоинспекция Болотнинского района</w:t>
      </w:r>
    </w:p>
    <w:sectPr w:rsidR="00DD6EC4">
      <w:pgSz w:w="11904" w:h="16838"/>
      <w:pgMar w:top="1440" w:right="965" w:bottom="1440" w:left="15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C4"/>
    <w:rsid w:val="001C4910"/>
    <w:rsid w:val="00DD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6CCE"/>
  <w15:docId w15:val="{5414D740-9841-4DB3-8974-0AA200D3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7" w:line="269" w:lineRule="auto"/>
      <w:ind w:left="5" w:right="29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 Кристина Геннадьевна</dc:creator>
  <cp:keywords/>
  <cp:lastModifiedBy>Старцева Кристина Геннадьевна</cp:lastModifiedBy>
  <cp:revision>2</cp:revision>
  <dcterms:created xsi:type="dcterms:W3CDTF">2025-05-27T02:19:00Z</dcterms:created>
  <dcterms:modified xsi:type="dcterms:W3CDTF">2025-05-27T02:19:00Z</dcterms:modified>
</cp:coreProperties>
</file>