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54" w:rsidRDefault="00701054">
      <w:pPr>
        <w:rPr>
          <w:b/>
          <w:sz w:val="28"/>
          <w:szCs w:val="28"/>
        </w:rPr>
      </w:pPr>
      <w:r w:rsidRPr="00701054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701054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701054" w:rsidRDefault="00701054">
      <w:pPr>
        <w:rPr>
          <w:b/>
          <w:sz w:val="26"/>
          <w:szCs w:val="26"/>
        </w:rPr>
      </w:pPr>
    </w:p>
    <w:p w:rsidR="00701054" w:rsidRDefault="00701054">
      <w:pPr>
        <w:jc w:val="center"/>
        <w:rPr>
          <w:b/>
          <w:sz w:val="28"/>
          <w:szCs w:val="28"/>
        </w:rPr>
      </w:pPr>
    </w:p>
    <w:p w:rsidR="00701054" w:rsidRDefault="00320004">
      <w:pPr>
        <w:pStyle w:val="Heading1"/>
        <w:shd w:val="clear" w:color="auto" w:fill="FFFFFF"/>
        <w:spacing w:before="0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Как присвоить адрес земельному участку </w:t>
      </w:r>
    </w:p>
    <w:p w:rsidR="00701054" w:rsidRDefault="00701054">
      <w:pPr>
        <w:ind w:firstLine="709"/>
        <w:jc w:val="center"/>
        <w:rPr>
          <w:b/>
          <w:sz w:val="28"/>
          <w:szCs w:val="28"/>
        </w:rPr>
      </w:pPr>
    </w:p>
    <w:p w:rsidR="00701054" w:rsidRDefault="003200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Адрес – одна из основных составляющих сведений</w:t>
      </w:r>
      <w:r>
        <w:rPr>
          <w:sz w:val="28"/>
          <w:szCs w:val="28"/>
          <w:highlight w:val="white"/>
        </w:rPr>
        <w:t xml:space="preserve"> Единого государственного реестра недвижимости (ЕГРН) об объекте недвижимости, однозначно определяющая положение объекта на территории. </w:t>
      </w:r>
      <w:r>
        <w:rPr>
          <w:sz w:val="28"/>
          <w:szCs w:val="28"/>
        </w:rPr>
        <w:t xml:space="preserve">Адрес уникальная и неповторяющаяся характеристика объекта недвижимости.   </w:t>
      </w:r>
    </w:p>
    <w:p w:rsidR="00701054" w:rsidRDefault="00320004">
      <w:pPr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Решение о присвоении адреса объекту недвижимо</w:t>
      </w:r>
      <w:r>
        <w:rPr>
          <w:sz w:val="28"/>
          <w:szCs w:val="28"/>
          <w:highlight w:val="white"/>
        </w:rPr>
        <w:t xml:space="preserve">го имущества, в том числе земельным участкам принимается органом местного самоуправления. Для присвоения адреса собственнику земельного участка следует обратиться в местную администрацию по местонахождению земельного участка.  </w:t>
      </w:r>
    </w:p>
    <w:p w:rsidR="00701054" w:rsidRDefault="00320004">
      <w:pPr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Сведения о присвоении адреса</w:t>
      </w:r>
      <w:r>
        <w:rPr>
          <w:sz w:val="28"/>
          <w:szCs w:val="28"/>
        </w:rPr>
        <w:t xml:space="preserve"> муниципалитет передает в</w:t>
      </w:r>
      <w:r>
        <w:rPr>
          <w:sz w:val="28"/>
          <w:szCs w:val="28"/>
          <w:highlight w:val="white"/>
        </w:rPr>
        <w:t xml:space="preserve"> Государственный адресный реестр, после чего региональный Росреестр вносит в ЕГРН сведения об адресе объекта недвижимости в рамках межведомственного информацио</w:t>
      </w:r>
      <w:bookmarkStart w:id="0" w:name="undefined"/>
      <w:bookmarkEnd w:id="0"/>
      <w:r>
        <w:rPr>
          <w:sz w:val="28"/>
          <w:szCs w:val="28"/>
          <w:highlight w:val="white"/>
        </w:rPr>
        <w:t>нного взаимодействия.</w:t>
      </w:r>
    </w:p>
    <w:p w:rsidR="00701054" w:rsidRDefault="003200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Собственнику земельного участка не требуется самос</w:t>
      </w:r>
      <w:r>
        <w:rPr>
          <w:sz w:val="28"/>
          <w:szCs w:val="28"/>
        </w:rPr>
        <w:t xml:space="preserve">тоятельно дополнительно вносить сведения об адресе объекта в ЕГРН. </w:t>
      </w:r>
    </w:p>
    <w:p w:rsidR="00701054" w:rsidRDefault="003200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внесения адреса в ЕГРН</w:t>
      </w:r>
      <w:r>
        <w:rPr>
          <w:sz w:val="28"/>
          <w:szCs w:val="28"/>
          <w:highlight w:val="white"/>
        </w:rPr>
        <w:t xml:space="preserve"> актуальный адрес земельного участка отображается на Публичной кадастровой карте Национальной системы пространственных данных (https://nspd.gov.ru/). </w:t>
      </w:r>
    </w:p>
    <w:p w:rsidR="00701054" w:rsidRDefault="003200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</w:t>
      </w:r>
      <w:r>
        <w:rPr>
          <w:sz w:val="28"/>
          <w:szCs w:val="28"/>
        </w:rPr>
        <w:t xml:space="preserve"> сведения о присвоенном адресе можно также посредством сервиса </w:t>
      </w:r>
      <w:r>
        <w:rPr>
          <w:sz w:val="28"/>
          <w:szCs w:val="28"/>
        </w:rPr>
        <w:t xml:space="preserve">«Справочная информация по объектам недвижимости в режиме online» на сайте Росреестра (https://rosreestr.gov.ru/). </w:t>
      </w:r>
    </w:p>
    <w:p w:rsidR="00701054" w:rsidRDefault="00701054">
      <w:pPr>
        <w:tabs>
          <w:tab w:val="left" w:pos="709"/>
        </w:tabs>
        <w:spacing w:line="283" w:lineRule="exact"/>
        <w:ind w:firstLine="68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701054" w:rsidRDefault="00701054">
      <w:pPr>
        <w:spacing w:line="360" w:lineRule="auto"/>
        <w:ind w:firstLine="709"/>
        <w:jc w:val="both"/>
        <w:rPr>
          <w:sz w:val="28"/>
          <w:szCs w:val="28"/>
        </w:rPr>
      </w:pPr>
    </w:p>
    <w:p w:rsidR="00701054" w:rsidRDefault="00701054">
      <w:pPr>
        <w:jc w:val="both"/>
        <w:rPr>
          <w:sz w:val="28"/>
          <w:szCs w:val="28"/>
        </w:rPr>
      </w:pPr>
    </w:p>
    <w:p w:rsidR="00701054" w:rsidRDefault="00320004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701054" w:rsidRDefault="00320004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701054" w:rsidRDefault="00701054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701054" w:rsidRDefault="00701054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701054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701054" w:rsidRDefault="00320004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701054" w:rsidRDefault="00320004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</w:t>
      </w:r>
      <w:r>
        <w:rPr>
          <w:rFonts w:ascii="Segoe UI" w:hAnsi="Segoe UI" w:cs="Segoe UI"/>
          <w:sz w:val="18"/>
          <w:szCs w:val="18"/>
        </w:rPr>
        <w:t>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</w:t>
      </w:r>
      <w:r>
        <w:rPr>
          <w:rFonts w:ascii="Segoe UI" w:hAnsi="Segoe UI" w:cs="Segoe UI"/>
          <w:sz w:val="18"/>
          <w:szCs w:val="18"/>
        </w:rPr>
        <w:t>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</w:t>
      </w:r>
      <w:r>
        <w:rPr>
          <w:rFonts w:ascii="Segoe UI" w:hAnsi="Segoe UI" w:cs="Segoe UI"/>
          <w:sz w:val="18"/>
          <w:szCs w:val="18"/>
        </w:rPr>
        <w:t>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</w:t>
      </w:r>
      <w:r>
        <w:rPr>
          <w:rFonts w:ascii="Segoe UI" w:hAnsi="Segoe UI" w:cs="Segoe UI"/>
          <w:sz w:val="18"/>
          <w:szCs w:val="18"/>
        </w:rPr>
        <w:t>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701054" w:rsidRDefault="00701054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701054" w:rsidRDefault="00320004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701054" w:rsidRDefault="00320004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</w:t>
      </w:r>
      <w:r>
        <w:rPr>
          <w:rFonts w:ascii="Segoe UI" w:hAnsi="Segoe UI" w:cs="Segoe UI"/>
          <w:sz w:val="18"/>
          <w:szCs w:val="18"/>
        </w:rPr>
        <w:t>асти</w:t>
      </w:r>
    </w:p>
    <w:p w:rsidR="00701054" w:rsidRDefault="00320004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701054" w:rsidRDefault="00320004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320004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701054" w:rsidRDefault="00701054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320004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320004" w:rsidRPr="00320004">
          <w:rPr>
            <w:rStyle w:val="ac"/>
            <w:rFonts w:ascii="Segoe UI" w:hAnsi="Segoe UI" w:cs="Segoe UI"/>
            <w:sz w:val="18"/>
            <w:szCs w:val="20"/>
          </w:rPr>
          <w:t>@</w:t>
        </w:r>
        <w:r w:rsidR="00320004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320004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320004" w:rsidRPr="00320004">
          <w:rPr>
            <w:rStyle w:val="ac"/>
            <w:rFonts w:ascii="Segoe UI" w:hAnsi="Segoe UI" w:cs="Segoe UI"/>
            <w:sz w:val="18"/>
            <w:szCs w:val="20"/>
          </w:rPr>
          <w:t>.</w:t>
        </w:r>
        <w:r w:rsidR="00320004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320004" w:rsidRPr="00320004">
          <w:rPr>
            <w:rStyle w:val="ac"/>
            <w:rFonts w:ascii="Segoe UI" w:hAnsi="Segoe UI" w:cs="Segoe UI"/>
            <w:sz w:val="18"/>
            <w:szCs w:val="20"/>
          </w:rPr>
          <w:t>.</w:t>
        </w:r>
        <w:r w:rsidR="00320004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320004" w:rsidRPr="00320004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701054" w:rsidRPr="00320004" w:rsidRDefault="00320004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320004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320004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701054" w:rsidRDefault="00320004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 w:rsidRPr="00320004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320004">
          <w:rPr>
            <w:rStyle w:val="ac"/>
            <w:rFonts w:ascii="Segoe UI" w:hAnsi="Segoe UI" w:cs="Segoe UI"/>
            <w:sz w:val="20"/>
            <w:szCs w:val="20"/>
          </w:rPr>
          <w:t>Яндекс</w:t>
        </w:r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320004">
          <w:rPr>
            <w:rStyle w:val="ac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3" w:history="1">
        <w:r>
          <w:rPr>
            <w:rStyle w:val="ac"/>
            <w:rFonts w:ascii="Segoe UI" w:hAnsi="Segoe UI" w:cs="Segoe UI"/>
            <w:sz w:val="20"/>
          </w:rPr>
          <w:t>Телеграм</w:t>
        </w:r>
      </w:hyperlink>
    </w:p>
    <w:p w:rsidR="00701054" w:rsidRDefault="00701054">
      <w:pPr>
        <w:jc w:val="both"/>
      </w:pPr>
    </w:p>
    <w:p w:rsidR="00701054" w:rsidRDefault="00701054">
      <w:pPr>
        <w:jc w:val="both"/>
      </w:pPr>
    </w:p>
    <w:p w:rsidR="00701054" w:rsidRDefault="00701054">
      <w:pPr>
        <w:jc w:val="both"/>
      </w:pPr>
    </w:p>
    <w:p w:rsidR="00701054" w:rsidRDefault="00701054">
      <w:pPr>
        <w:jc w:val="both"/>
      </w:pPr>
    </w:p>
    <w:p w:rsidR="00701054" w:rsidRDefault="00701054">
      <w:pPr>
        <w:jc w:val="both"/>
      </w:pPr>
    </w:p>
    <w:p w:rsidR="00701054" w:rsidRDefault="00701054">
      <w:pPr>
        <w:jc w:val="both"/>
      </w:pPr>
    </w:p>
    <w:p w:rsidR="00701054" w:rsidRDefault="00701054">
      <w:pPr>
        <w:jc w:val="both"/>
      </w:pPr>
    </w:p>
    <w:p w:rsidR="00701054" w:rsidRDefault="00701054">
      <w:pPr>
        <w:jc w:val="both"/>
      </w:pPr>
    </w:p>
    <w:p w:rsidR="00701054" w:rsidRDefault="00701054">
      <w:pPr>
        <w:jc w:val="both"/>
        <w:rPr>
          <w:sz w:val="28"/>
          <w:szCs w:val="28"/>
        </w:rPr>
      </w:pPr>
    </w:p>
    <w:p w:rsidR="00701054" w:rsidRDefault="00701054">
      <w:pPr>
        <w:jc w:val="both"/>
        <w:rPr>
          <w:sz w:val="28"/>
          <w:szCs w:val="28"/>
        </w:rPr>
      </w:pPr>
    </w:p>
    <w:sectPr w:rsidR="00701054" w:rsidSect="0070105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054" w:rsidRDefault="00320004">
      <w:r>
        <w:separator/>
      </w:r>
    </w:p>
  </w:endnote>
  <w:endnote w:type="continuationSeparator" w:id="0">
    <w:p w:rsidR="00701054" w:rsidRDefault="00320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054" w:rsidRDefault="00320004">
      <w:r>
        <w:separator/>
      </w:r>
    </w:p>
  </w:footnote>
  <w:footnote w:type="continuationSeparator" w:id="0">
    <w:p w:rsidR="00701054" w:rsidRDefault="00320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4202C"/>
    <w:multiLevelType w:val="hybridMultilevel"/>
    <w:tmpl w:val="C0644152"/>
    <w:lvl w:ilvl="0" w:tplc="36966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F3CD63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8F60DA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84D3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2A67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BF4C9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9637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64EC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06017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3ABA3476"/>
    <w:multiLevelType w:val="hybridMultilevel"/>
    <w:tmpl w:val="85707FCA"/>
    <w:lvl w:ilvl="0" w:tplc="F37A2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6B6463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5FC00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3BE26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A1A03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714D5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79407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52A5E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F86C5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437F2AA4"/>
    <w:multiLevelType w:val="hybridMultilevel"/>
    <w:tmpl w:val="25966AD8"/>
    <w:lvl w:ilvl="0" w:tplc="4934A5F6">
      <w:start w:val="1"/>
      <w:numFmt w:val="decimal"/>
      <w:lvlText w:val="%1."/>
      <w:lvlJc w:val="left"/>
      <w:pPr>
        <w:ind w:left="720" w:hanging="360"/>
      </w:pPr>
    </w:lvl>
    <w:lvl w:ilvl="1" w:tplc="3B8CFE00">
      <w:start w:val="1"/>
      <w:numFmt w:val="lowerLetter"/>
      <w:lvlText w:val="%2."/>
      <w:lvlJc w:val="left"/>
      <w:pPr>
        <w:ind w:left="1440" w:hanging="360"/>
      </w:pPr>
    </w:lvl>
    <w:lvl w:ilvl="2" w:tplc="14069AF0">
      <w:start w:val="1"/>
      <w:numFmt w:val="lowerRoman"/>
      <w:lvlText w:val="%3."/>
      <w:lvlJc w:val="right"/>
      <w:pPr>
        <w:ind w:left="2160" w:hanging="180"/>
      </w:pPr>
    </w:lvl>
    <w:lvl w:ilvl="3" w:tplc="72CEC8AC">
      <w:start w:val="1"/>
      <w:numFmt w:val="decimal"/>
      <w:lvlText w:val="%4."/>
      <w:lvlJc w:val="left"/>
      <w:pPr>
        <w:ind w:left="2880" w:hanging="360"/>
      </w:pPr>
    </w:lvl>
    <w:lvl w:ilvl="4" w:tplc="262CC2BE">
      <w:start w:val="1"/>
      <w:numFmt w:val="lowerLetter"/>
      <w:lvlText w:val="%5."/>
      <w:lvlJc w:val="left"/>
      <w:pPr>
        <w:ind w:left="3600" w:hanging="360"/>
      </w:pPr>
    </w:lvl>
    <w:lvl w:ilvl="5" w:tplc="7870EB76">
      <w:start w:val="1"/>
      <w:numFmt w:val="lowerRoman"/>
      <w:lvlText w:val="%6."/>
      <w:lvlJc w:val="right"/>
      <w:pPr>
        <w:ind w:left="4320" w:hanging="180"/>
      </w:pPr>
    </w:lvl>
    <w:lvl w:ilvl="6" w:tplc="B93CACFE">
      <w:start w:val="1"/>
      <w:numFmt w:val="decimal"/>
      <w:lvlText w:val="%7."/>
      <w:lvlJc w:val="left"/>
      <w:pPr>
        <w:ind w:left="5040" w:hanging="360"/>
      </w:pPr>
    </w:lvl>
    <w:lvl w:ilvl="7" w:tplc="FD2891E0">
      <w:start w:val="1"/>
      <w:numFmt w:val="lowerLetter"/>
      <w:lvlText w:val="%8."/>
      <w:lvlJc w:val="left"/>
      <w:pPr>
        <w:ind w:left="5760" w:hanging="360"/>
      </w:pPr>
    </w:lvl>
    <w:lvl w:ilvl="8" w:tplc="D326E70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C07D8"/>
    <w:multiLevelType w:val="hybridMultilevel"/>
    <w:tmpl w:val="4FCE1B38"/>
    <w:lvl w:ilvl="0" w:tplc="9D22A17A">
      <w:start w:val="1"/>
      <w:numFmt w:val="decimal"/>
      <w:lvlText w:val="%1)"/>
      <w:lvlJc w:val="left"/>
      <w:pPr>
        <w:ind w:left="720" w:hanging="360"/>
      </w:pPr>
    </w:lvl>
    <w:lvl w:ilvl="1" w:tplc="6F7663D6">
      <w:start w:val="1"/>
      <w:numFmt w:val="lowerLetter"/>
      <w:lvlText w:val="%2."/>
      <w:lvlJc w:val="left"/>
      <w:pPr>
        <w:ind w:left="1440" w:hanging="360"/>
      </w:pPr>
    </w:lvl>
    <w:lvl w:ilvl="2" w:tplc="853CB9E0">
      <w:start w:val="1"/>
      <w:numFmt w:val="lowerRoman"/>
      <w:lvlText w:val="%3."/>
      <w:lvlJc w:val="right"/>
      <w:pPr>
        <w:ind w:left="2160" w:hanging="180"/>
      </w:pPr>
    </w:lvl>
    <w:lvl w:ilvl="3" w:tplc="6BF63F9E">
      <w:start w:val="1"/>
      <w:numFmt w:val="decimal"/>
      <w:lvlText w:val="%4."/>
      <w:lvlJc w:val="left"/>
      <w:pPr>
        <w:ind w:left="2880" w:hanging="360"/>
      </w:pPr>
    </w:lvl>
    <w:lvl w:ilvl="4" w:tplc="0D6659D8">
      <w:start w:val="1"/>
      <w:numFmt w:val="lowerLetter"/>
      <w:lvlText w:val="%5."/>
      <w:lvlJc w:val="left"/>
      <w:pPr>
        <w:ind w:left="3600" w:hanging="360"/>
      </w:pPr>
    </w:lvl>
    <w:lvl w:ilvl="5" w:tplc="457030BC">
      <w:start w:val="1"/>
      <w:numFmt w:val="lowerRoman"/>
      <w:lvlText w:val="%6."/>
      <w:lvlJc w:val="right"/>
      <w:pPr>
        <w:ind w:left="4320" w:hanging="180"/>
      </w:pPr>
    </w:lvl>
    <w:lvl w:ilvl="6" w:tplc="F086F0C0">
      <w:start w:val="1"/>
      <w:numFmt w:val="decimal"/>
      <w:lvlText w:val="%7."/>
      <w:lvlJc w:val="left"/>
      <w:pPr>
        <w:ind w:left="5040" w:hanging="360"/>
      </w:pPr>
    </w:lvl>
    <w:lvl w:ilvl="7" w:tplc="B3B81528">
      <w:start w:val="1"/>
      <w:numFmt w:val="lowerLetter"/>
      <w:lvlText w:val="%8."/>
      <w:lvlJc w:val="left"/>
      <w:pPr>
        <w:ind w:left="5760" w:hanging="360"/>
      </w:pPr>
    </w:lvl>
    <w:lvl w:ilvl="8" w:tplc="EA78845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1226F"/>
    <w:multiLevelType w:val="hybridMultilevel"/>
    <w:tmpl w:val="496C05A4"/>
    <w:lvl w:ilvl="0" w:tplc="C6D45D6A">
      <w:start w:val="1"/>
      <w:numFmt w:val="decimal"/>
      <w:lvlText w:val="%1)"/>
      <w:lvlJc w:val="left"/>
      <w:pPr>
        <w:ind w:left="907" w:hanging="360"/>
      </w:pPr>
    </w:lvl>
    <w:lvl w:ilvl="1" w:tplc="43347226">
      <w:start w:val="1"/>
      <w:numFmt w:val="lowerLetter"/>
      <w:lvlText w:val="%2."/>
      <w:lvlJc w:val="left"/>
      <w:pPr>
        <w:ind w:left="1627" w:hanging="360"/>
      </w:pPr>
    </w:lvl>
    <w:lvl w:ilvl="2" w:tplc="A96E5B14">
      <w:start w:val="1"/>
      <w:numFmt w:val="lowerRoman"/>
      <w:lvlText w:val="%3."/>
      <w:lvlJc w:val="right"/>
      <w:pPr>
        <w:ind w:left="2347" w:hanging="180"/>
      </w:pPr>
    </w:lvl>
    <w:lvl w:ilvl="3" w:tplc="7E74CADC">
      <w:start w:val="1"/>
      <w:numFmt w:val="decimal"/>
      <w:lvlText w:val="%4."/>
      <w:lvlJc w:val="left"/>
      <w:pPr>
        <w:ind w:left="3067" w:hanging="360"/>
      </w:pPr>
    </w:lvl>
    <w:lvl w:ilvl="4" w:tplc="E7CC2650">
      <w:start w:val="1"/>
      <w:numFmt w:val="lowerLetter"/>
      <w:lvlText w:val="%5."/>
      <w:lvlJc w:val="left"/>
      <w:pPr>
        <w:ind w:left="3787" w:hanging="360"/>
      </w:pPr>
    </w:lvl>
    <w:lvl w:ilvl="5" w:tplc="4B488A98">
      <w:start w:val="1"/>
      <w:numFmt w:val="lowerRoman"/>
      <w:lvlText w:val="%6."/>
      <w:lvlJc w:val="right"/>
      <w:pPr>
        <w:ind w:left="4507" w:hanging="180"/>
      </w:pPr>
    </w:lvl>
    <w:lvl w:ilvl="6" w:tplc="8AC2BAFA">
      <w:start w:val="1"/>
      <w:numFmt w:val="decimal"/>
      <w:lvlText w:val="%7."/>
      <w:lvlJc w:val="left"/>
      <w:pPr>
        <w:ind w:left="5227" w:hanging="360"/>
      </w:pPr>
    </w:lvl>
    <w:lvl w:ilvl="7" w:tplc="BEC62C9C">
      <w:start w:val="1"/>
      <w:numFmt w:val="lowerLetter"/>
      <w:lvlText w:val="%8."/>
      <w:lvlJc w:val="left"/>
      <w:pPr>
        <w:ind w:left="5947" w:hanging="360"/>
      </w:pPr>
    </w:lvl>
    <w:lvl w:ilvl="8" w:tplc="C528045A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4EE436F0"/>
    <w:multiLevelType w:val="hybridMultilevel"/>
    <w:tmpl w:val="922076E8"/>
    <w:lvl w:ilvl="0" w:tplc="0958EADE">
      <w:start w:val="1"/>
      <w:numFmt w:val="decimal"/>
      <w:lvlText w:val="%1)"/>
      <w:lvlJc w:val="left"/>
      <w:pPr>
        <w:ind w:left="907" w:hanging="360"/>
      </w:pPr>
    </w:lvl>
    <w:lvl w:ilvl="1" w:tplc="DBE0A2D2">
      <w:start w:val="1"/>
      <w:numFmt w:val="lowerLetter"/>
      <w:lvlText w:val="%2."/>
      <w:lvlJc w:val="left"/>
      <w:pPr>
        <w:ind w:left="1627" w:hanging="360"/>
      </w:pPr>
    </w:lvl>
    <w:lvl w:ilvl="2" w:tplc="C5EA3C0E">
      <w:start w:val="1"/>
      <w:numFmt w:val="lowerRoman"/>
      <w:lvlText w:val="%3."/>
      <w:lvlJc w:val="right"/>
      <w:pPr>
        <w:ind w:left="2347" w:hanging="180"/>
      </w:pPr>
    </w:lvl>
    <w:lvl w:ilvl="3" w:tplc="7384F286">
      <w:start w:val="1"/>
      <w:numFmt w:val="decimal"/>
      <w:lvlText w:val="%4."/>
      <w:lvlJc w:val="left"/>
      <w:pPr>
        <w:ind w:left="3067" w:hanging="360"/>
      </w:pPr>
    </w:lvl>
    <w:lvl w:ilvl="4" w:tplc="93AA8E94">
      <w:start w:val="1"/>
      <w:numFmt w:val="lowerLetter"/>
      <w:lvlText w:val="%5."/>
      <w:lvlJc w:val="left"/>
      <w:pPr>
        <w:ind w:left="3787" w:hanging="360"/>
      </w:pPr>
    </w:lvl>
    <w:lvl w:ilvl="5" w:tplc="5674F338">
      <w:start w:val="1"/>
      <w:numFmt w:val="lowerRoman"/>
      <w:lvlText w:val="%6."/>
      <w:lvlJc w:val="right"/>
      <w:pPr>
        <w:ind w:left="4507" w:hanging="180"/>
      </w:pPr>
    </w:lvl>
    <w:lvl w:ilvl="6" w:tplc="6CB82C50">
      <w:start w:val="1"/>
      <w:numFmt w:val="decimal"/>
      <w:lvlText w:val="%7."/>
      <w:lvlJc w:val="left"/>
      <w:pPr>
        <w:ind w:left="5227" w:hanging="360"/>
      </w:pPr>
    </w:lvl>
    <w:lvl w:ilvl="7" w:tplc="6B4A5008">
      <w:start w:val="1"/>
      <w:numFmt w:val="lowerLetter"/>
      <w:lvlText w:val="%8."/>
      <w:lvlJc w:val="left"/>
      <w:pPr>
        <w:ind w:left="5947" w:hanging="360"/>
      </w:pPr>
    </w:lvl>
    <w:lvl w:ilvl="8" w:tplc="AC2C9474">
      <w:start w:val="1"/>
      <w:numFmt w:val="lowerRoman"/>
      <w:lvlText w:val="%9."/>
      <w:lvlJc w:val="right"/>
      <w:pPr>
        <w:ind w:left="6667" w:hanging="180"/>
      </w:pPr>
    </w:lvl>
  </w:abstractNum>
  <w:abstractNum w:abstractNumId="6">
    <w:nsid w:val="5EE42BE7"/>
    <w:multiLevelType w:val="hybridMultilevel"/>
    <w:tmpl w:val="141CFC86"/>
    <w:lvl w:ilvl="0" w:tplc="479820A2">
      <w:start w:val="1"/>
      <w:numFmt w:val="decimal"/>
      <w:lvlText w:val="%1."/>
      <w:lvlJc w:val="left"/>
      <w:pPr>
        <w:ind w:left="6740" w:hanging="360"/>
      </w:pPr>
    </w:lvl>
    <w:lvl w:ilvl="1" w:tplc="3A10C574">
      <w:start w:val="1"/>
      <w:numFmt w:val="lowerLetter"/>
      <w:lvlText w:val="%2."/>
      <w:lvlJc w:val="left"/>
      <w:pPr>
        <w:ind w:left="1440" w:hanging="360"/>
      </w:pPr>
    </w:lvl>
    <w:lvl w:ilvl="2" w:tplc="A7CCC6FA">
      <w:start w:val="1"/>
      <w:numFmt w:val="lowerRoman"/>
      <w:lvlText w:val="%3."/>
      <w:lvlJc w:val="right"/>
      <w:pPr>
        <w:ind w:left="2160" w:hanging="180"/>
      </w:pPr>
    </w:lvl>
    <w:lvl w:ilvl="3" w:tplc="1DBE8888">
      <w:start w:val="1"/>
      <w:numFmt w:val="decimal"/>
      <w:lvlText w:val="%4."/>
      <w:lvlJc w:val="left"/>
      <w:pPr>
        <w:ind w:left="2880" w:hanging="360"/>
      </w:pPr>
    </w:lvl>
    <w:lvl w:ilvl="4" w:tplc="56C41CA8">
      <w:start w:val="1"/>
      <w:numFmt w:val="lowerLetter"/>
      <w:lvlText w:val="%5."/>
      <w:lvlJc w:val="left"/>
      <w:pPr>
        <w:ind w:left="3600" w:hanging="360"/>
      </w:pPr>
    </w:lvl>
    <w:lvl w:ilvl="5" w:tplc="9E2C7978">
      <w:start w:val="1"/>
      <w:numFmt w:val="lowerRoman"/>
      <w:lvlText w:val="%6."/>
      <w:lvlJc w:val="right"/>
      <w:pPr>
        <w:ind w:left="4320" w:hanging="180"/>
      </w:pPr>
    </w:lvl>
    <w:lvl w:ilvl="6" w:tplc="7DD83DDA">
      <w:start w:val="1"/>
      <w:numFmt w:val="decimal"/>
      <w:lvlText w:val="%7."/>
      <w:lvlJc w:val="left"/>
      <w:pPr>
        <w:ind w:left="5040" w:hanging="360"/>
      </w:pPr>
    </w:lvl>
    <w:lvl w:ilvl="7" w:tplc="5BECDF38">
      <w:start w:val="1"/>
      <w:numFmt w:val="lowerLetter"/>
      <w:lvlText w:val="%8."/>
      <w:lvlJc w:val="left"/>
      <w:pPr>
        <w:ind w:left="5760" w:hanging="360"/>
      </w:pPr>
    </w:lvl>
    <w:lvl w:ilvl="8" w:tplc="F7FE7CB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F457D"/>
    <w:multiLevelType w:val="hybridMultilevel"/>
    <w:tmpl w:val="F9D6100A"/>
    <w:lvl w:ilvl="0" w:tplc="C6DC9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F5291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628A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16D8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00810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7628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CC51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EE1A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DA8A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054"/>
    <w:rsid w:val="00320004"/>
    <w:rsid w:val="0070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54"/>
    <w:rPr>
      <w:sz w:val="24"/>
      <w:szCs w:val="24"/>
      <w:lang w:eastAsia="ru-RU"/>
    </w:rPr>
  </w:style>
  <w:style w:type="paragraph" w:styleId="3">
    <w:name w:val="heading 3"/>
    <w:basedOn w:val="a"/>
    <w:qFormat/>
    <w:rsid w:val="007010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0105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0105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0105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0105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0105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0105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0105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0105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0105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70105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0105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0105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0105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0105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0105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0105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0105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0105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010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701054"/>
  </w:style>
  <w:style w:type="paragraph" w:styleId="a5">
    <w:name w:val="Title"/>
    <w:basedOn w:val="a"/>
    <w:link w:val="a6"/>
    <w:qFormat/>
    <w:rsid w:val="00701054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70105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01054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70105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0105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0105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0105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0105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0105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01054"/>
  </w:style>
  <w:style w:type="paragraph" w:customStyle="1" w:styleId="Footer">
    <w:name w:val="Footer"/>
    <w:basedOn w:val="a"/>
    <w:link w:val="CaptionChar"/>
    <w:uiPriority w:val="99"/>
    <w:unhideWhenUsed/>
    <w:rsid w:val="00701054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70105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0105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01054"/>
  </w:style>
  <w:style w:type="table" w:styleId="ab">
    <w:name w:val="Table Grid"/>
    <w:basedOn w:val="a1"/>
    <w:rsid w:val="0070105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0105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0105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0105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010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010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010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0105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0105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0105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0105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0105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0105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0105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0105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010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010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010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010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010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010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010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0105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0105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0105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0105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0105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0105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0105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0105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0105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0105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0105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0105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0105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0105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0105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0105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0105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0105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0105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0105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0105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0105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0105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0105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0105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0105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0105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0105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0105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70105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0105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01054"/>
    <w:rPr>
      <w:sz w:val="18"/>
    </w:rPr>
  </w:style>
  <w:style w:type="character" w:styleId="af">
    <w:name w:val="footnote reference"/>
    <w:uiPriority w:val="99"/>
    <w:unhideWhenUsed/>
    <w:rsid w:val="0070105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01054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01054"/>
    <w:rPr>
      <w:sz w:val="20"/>
    </w:rPr>
  </w:style>
  <w:style w:type="character" w:styleId="af2">
    <w:name w:val="endnote reference"/>
    <w:uiPriority w:val="99"/>
    <w:semiHidden/>
    <w:unhideWhenUsed/>
    <w:rsid w:val="0070105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01054"/>
    <w:pPr>
      <w:spacing w:after="57"/>
    </w:pPr>
  </w:style>
  <w:style w:type="paragraph" w:styleId="21">
    <w:name w:val="toc 2"/>
    <w:basedOn w:val="a"/>
    <w:next w:val="a"/>
    <w:uiPriority w:val="39"/>
    <w:unhideWhenUsed/>
    <w:rsid w:val="00701054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0105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0105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0105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0105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0105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0105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01054"/>
    <w:pPr>
      <w:spacing w:after="57"/>
      <w:ind w:left="2268"/>
    </w:pPr>
  </w:style>
  <w:style w:type="paragraph" w:styleId="af3">
    <w:name w:val="TOC Heading"/>
    <w:uiPriority w:val="39"/>
    <w:unhideWhenUsed/>
    <w:rsid w:val="00701054"/>
  </w:style>
  <w:style w:type="paragraph" w:styleId="af4">
    <w:name w:val="table of figures"/>
    <w:basedOn w:val="a"/>
    <w:next w:val="a"/>
    <w:uiPriority w:val="99"/>
    <w:unhideWhenUsed/>
    <w:rsid w:val="00701054"/>
  </w:style>
  <w:style w:type="paragraph" w:styleId="af5">
    <w:name w:val="Balloon Text"/>
    <w:basedOn w:val="a"/>
    <w:semiHidden/>
    <w:rsid w:val="00701054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701054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701054"/>
    <w:pPr>
      <w:spacing w:after="120"/>
    </w:pPr>
  </w:style>
  <w:style w:type="paragraph" w:styleId="af8">
    <w:name w:val="Normal (Web)"/>
    <w:basedOn w:val="a"/>
    <w:uiPriority w:val="99"/>
    <w:rsid w:val="007010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01054"/>
  </w:style>
  <w:style w:type="character" w:customStyle="1" w:styleId="visited">
    <w:name w:val="visited"/>
    <w:basedOn w:val="a0"/>
    <w:rsid w:val="00701054"/>
  </w:style>
  <w:style w:type="character" w:customStyle="1" w:styleId="blk">
    <w:name w:val="blk"/>
    <w:basedOn w:val="a0"/>
    <w:rsid w:val="00701054"/>
  </w:style>
  <w:style w:type="character" w:customStyle="1" w:styleId="match">
    <w:name w:val="match"/>
    <w:basedOn w:val="a0"/>
    <w:rsid w:val="00701054"/>
  </w:style>
  <w:style w:type="paragraph" w:customStyle="1" w:styleId="formattexttopleveltext">
    <w:name w:val="formattext topleveltext"/>
    <w:basedOn w:val="a"/>
    <w:rsid w:val="00701054"/>
    <w:pPr>
      <w:spacing w:before="100" w:beforeAutospacing="1" w:after="100" w:afterAutospacing="1"/>
    </w:pPr>
  </w:style>
  <w:style w:type="paragraph" w:styleId="22">
    <w:name w:val="Body Text Indent 2"/>
    <w:basedOn w:val="a"/>
    <w:rsid w:val="00701054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701054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70105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701054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701054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701054"/>
    <w:rPr>
      <w:b/>
      <w:bCs/>
    </w:rPr>
  </w:style>
  <w:style w:type="character" w:styleId="afb">
    <w:name w:val="Emphasis"/>
    <w:uiPriority w:val="20"/>
    <w:qFormat/>
    <w:rsid w:val="00701054"/>
    <w:rPr>
      <w:i/>
      <w:iCs/>
    </w:rPr>
  </w:style>
  <w:style w:type="paragraph" w:customStyle="1" w:styleId="Standard">
    <w:name w:val="Standard"/>
    <w:qFormat/>
    <w:rsid w:val="0070105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303</cp:revision>
  <dcterms:created xsi:type="dcterms:W3CDTF">2009-04-08T02:19:00Z</dcterms:created>
  <dcterms:modified xsi:type="dcterms:W3CDTF">2025-07-16T03:25:00Z</dcterms:modified>
  <cp:version>917504</cp:version>
</cp:coreProperties>
</file>